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4F3D7" w14:textId="77777777" w:rsidR="002548D4" w:rsidRPr="002548D4" w:rsidRDefault="002548D4" w:rsidP="002548D4">
      <w:pPr>
        <w:keepNext/>
        <w:keepLines/>
        <w:spacing w:before="240" w:after="0" w:line="240" w:lineRule="auto"/>
        <w:contextualSpacing/>
        <w:outlineLvl w:val="0"/>
        <w:rPr>
          <w:rFonts w:ascii="Times New Roman" w:eastAsiaTheme="majorEastAsia" w:hAnsi="Times New Roman" w:cs="Times New Roman"/>
          <w:b/>
          <w:bCs/>
          <w:sz w:val="20"/>
          <w:szCs w:val="20"/>
          <w14:stylisticSets/>
        </w:rPr>
      </w:pPr>
      <w:r w:rsidRPr="002548D4">
        <w:rPr>
          <w:rFonts w:ascii="Times New Roman" w:eastAsiaTheme="majorEastAsia" w:hAnsi="Times New Roman" w:cs="Times New Roman"/>
          <w:b/>
          <w:bCs/>
          <w:sz w:val="20"/>
          <w:szCs w:val="20"/>
          <w14:stylisticSets/>
        </w:rPr>
        <w:t>H. Gary Brown</w:t>
      </w:r>
    </w:p>
    <w:p w14:paraId="712B5366" w14:textId="77777777" w:rsidR="002548D4" w:rsidRPr="002548D4" w:rsidRDefault="002548D4" w:rsidP="002548D4">
      <w:pPr>
        <w:spacing w:line="240" w:lineRule="auto"/>
        <w:contextualSpacing/>
        <w:rPr>
          <w:rFonts w:asciiTheme="minorHAnsi" w:hAnsiTheme="minorHAnsi"/>
          <w14:stylisticSets/>
        </w:rPr>
      </w:pPr>
      <w:r w:rsidRPr="002548D4">
        <w:rPr>
          <w:rFonts w:asciiTheme="minorHAnsi" w:hAnsiTheme="minorHAnsi"/>
          <w14:stylisticSets/>
        </w:rPr>
        <w:t>1344 Lakeridge Drive</w:t>
      </w:r>
    </w:p>
    <w:p w14:paraId="262B5728" w14:textId="77777777" w:rsidR="002548D4" w:rsidRPr="002548D4" w:rsidRDefault="002548D4" w:rsidP="002548D4">
      <w:pPr>
        <w:spacing w:line="240" w:lineRule="auto"/>
        <w:contextualSpacing/>
        <w:rPr>
          <w:rFonts w:asciiTheme="minorHAnsi" w:hAnsiTheme="minorHAnsi"/>
          <w14:stylisticSets/>
        </w:rPr>
      </w:pPr>
      <w:r w:rsidRPr="002548D4">
        <w:rPr>
          <w:rFonts w:asciiTheme="minorHAnsi" w:hAnsiTheme="minorHAnsi"/>
          <w14:stylisticSets/>
        </w:rPr>
        <w:t>Baton Rouge, LA [70802]</w:t>
      </w:r>
    </w:p>
    <w:p w14:paraId="67BB70F8" w14:textId="77777777" w:rsidR="002548D4" w:rsidRPr="002548D4" w:rsidRDefault="002548D4" w:rsidP="002548D4">
      <w:pPr>
        <w:spacing w:line="240" w:lineRule="auto"/>
        <w:contextualSpacing/>
        <w:rPr>
          <w:rFonts w:asciiTheme="minorHAnsi" w:hAnsiTheme="minorHAnsi"/>
          <w14:stylisticSets/>
        </w:rPr>
      </w:pPr>
      <w:r w:rsidRPr="002548D4">
        <w:rPr>
          <w:rFonts w:asciiTheme="minorHAnsi" w:hAnsiTheme="minorHAnsi"/>
          <w14:stylisticSets/>
        </w:rPr>
        <w:t>Phone: (504) 756-1987</w:t>
      </w:r>
    </w:p>
    <w:p w14:paraId="1CE9D953" w14:textId="77777777" w:rsidR="002548D4" w:rsidRPr="002548D4" w:rsidRDefault="002548D4" w:rsidP="002548D4">
      <w:pPr>
        <w:spacing w:line="240" w:lineRule="auto"/>
        <w:contextualSpacing/>
        <w:rPr>
          <w:rFonts w:asciiTheme="minorHAnsi" w:hAnsiTheme="minorHAnsi"/>
          <w14:stylisticSets/>
        </w:rPr>
      </w:pPr>
      <w:r w:rsidRPr="002548D4">
        <w:rPr>
          <w:rFonts w:asciiTheme="minorHAnsi" w:hAnsiTheme="minorHAnsi"/>
          <w14:stylisticSets/>
        </w:rPr>
        <w:t>Fax: (985) 238-3818</w:t>
      </w:r>
    </w:p>
    <w:p w14:paraId="524308F6" w14:textId="77777777" w:rsidR="002548D4" w:rsidRPr="002548D4" w:rsidRDefault="0056525A" w:rsidP="002548D4">
      <w:pPr>
        <w:spacing w:line="240" w:lineRule="auto"/>
        <w:contextualSpacing/>
        <w:rPr>
          <w:rFonts w:asciiTheme="minorHAnsi" w:hAnsiTheme="minorHAnsi"/>
          <w14:stylisticSets/>
        </w:rPr>
      </w:pPr>
      <w:hyperlink r:id="rId5" w:history="1">
        <w:r w:rsidR="002548D4" w:rsidRPr="002548D4">
          <w:rPr>
            <w:rFonts w:asciiTheme="minorHAnsi" w:hAnsiTheme="minorHAnsi"/>
            <w:color w:val="0000FF" w:themeColor="hyperlink"/>
            <w:u w:val="single"/>
            <w14:stylisticSets/>
          </w:rPr>
          <w:t>hgarybrown@gmail.com</w:t>
        </w:r>
      </w:hyperlink>
      <w:r w:rsidR="002548D4" w:rsidRPr="002548D4">
        <w:rPr>
          <w:rFonts w:asciiTheme="minorHAnsi" w:hAnsiTheme="minorHAnsi"/>
          <w14:stylisticSets/>
        </w:rPr>
        <w:t xml:space="preserve"> </w:t>
      </w:r>
    </w:p>
    <w:p w14:paraId="70BBADF7" w14:textId="77777777" w:rsidR="002548D4" w:rsidRPr="002548D4" w:rsidRDefault="002548D4" w:rsidP="002548D4">
      <w:pPr>
        <w:spacing w:line="240" w:lineRule="auto"/>
        <w:contextualSpacing/>
        <w:rPr>
          <w:rFonts w:asciiTheme="minorHAnsi" w:hAnsiTheme="minorHAnsi"/>
          <w14:stylisticSets/>
        </w:rPr>
      </w:pPr>
    </w:p>
    <w:p w14:paraId="6B0DCC72" w14:textId="77777777" w:rsidR="002548D4" w:rsidRPr="002548D4" w:rsidRDefault="002548D4" w:rsidP="007C504E">
      <w:pPr>
        <w:keepNext/>
        <w:keepLines/>
        <w:spacing w:before="240" w:after="0" w:line="240" w:lineRule="auto"/>
        <w:contextualSpacing/>
        <w:jc w:val="center"/>
        <w:outlineLvl w:val="0"/>
        <w:rPr>
          <w:rFonts w:ascii="Times New Roman" w:eastAsiaTheme="majorEastAsia" w:hAnsi="Times New Roman" w:cs="Times New Roman"/>
          <w:sz w:val="28"/>
          <w:szCs w:val="28"/>
          <w14:stylisticSets/>
        </w:rPr>
      </w:pPr>
      <w:r w:rsidRPr="002548D4">
        <w:rPr>
          <w:rFonts w:ascii="Times New Roman" w:eastAsiaTheme="majorEastAsia" w:hAnsi="Times New Roman" w:cs="Times New Roman"/>
          <w:b/>
          <w:bCs/>
          <w:sz w:val="28"/>
          <w:szCs w:val="28"/>
          <w14:stylisticSets/>
        </w:rPr>
        <w:t>UNITED STATES DISTRICT COURT MIDDLE DISTRICT OF LOUISIANA</w:t>
      </w:r>
      <w:r w:rsidRPr="002548D4">
        <w:rPr>
          <w:rFonts w:ascii="Times New Roman" w:eastAsiaTheme="majorEastAsia" w:hAnsi="Times New Roman" w:cs="Times New Roman"/>
          <w:b/>
          <w:bCs/>
          <w:sz w:val="28"/>
          <w:szCs w:val="28"/>
          <w14:stylisticSets/>
        </w:rPr>
        <w:br/>
      </w:r>
    </w:p>
    <w:p w14:paraId="0B692B07" w14:textId="77777777" w:rsidR="002548D4" w:rsidRPr="007C504E" w:rsidRDefault="002548D4" w:rsidP="007C504E">
      <w:pPr>
        <w:spacing w:line="240" w:lineRule="auto"/>
        <w:contextualSpacing/>
        <w:rPr>
          <w:rFonts w:ascii="Times New Roman" w:hAnsi="Times New Roman" w:cs="Times New Roman"/>
          <w:b/>
          <w:bCs/>
          <w:sz w:val="24"/>
          <w:szCs w:val="24"/>
          <w14:stylisticSets/>
        </w:rPr>
      </w:pPr>
      <w:r w:rsidRPr="007C504E">
        <w:rPr>
          <w:rFonts w:ascii="Times New Roman" w:hAnsi="Times New Roman" w:cs="Times New Roman"/>
          <w:b/>
          <w:bCs/>
          <w:sz w:val="24"/>
          <w:szCs w:val="24"/>
          <w14:stylisticSets/>
        </w:rPr>
        <w:t>LOUISIANA</w:t>
      </w:r>
      <w:r w:rsidRPr="007C504E">
        <w:rPr>
          <w:rFonts w:ascii="Times New Roman" w:hAnsi="Times New Roman" w:cs="Times New Roman"/>
          <w:b/>
          <w:bCs/>
          <w:sz w:val="24"/>
          <w:szCs w:val="24"/>
          <w14:stylisticSets/>
        </w:rPr>
        <w:tab/>
      </w:r>
      <w:r w:rsidRPr="007C504E">
        <w:rPr>
          <w:rFonts w:ascii="Times New Roman" w:hAnsi="Times New Roman" w:cs="Times New Roman"/>
          <w:b/>
          <w:bCs/>
          <w:sz w:val="24"/>
          <w:szCs w:val="24"/>
          <w14:stylisticSets/>
        </w:rPr>
        <w:tab/>
      </w:r>
      <w:r w:rsidRPr="007C504E">
        <w:rPr>
          <w:rFonts w:ascii="Times New Roman" w:hAnsi="Times New Roman" w:cs="Times New Roman"/>
          <w:b/>
          <w:bCs/>
          <w:sz w:val="24"/>
          <w:szCs w:val="24"/>
          <w14:stylisticSets/>
        </w:rPr>
        <w:tab/>
      </w:r>
      <w:r w:rsidRPr="007C504E">
        <w:rPr>
          <w:rFonts w:ascii="Times New Roman" w:hAnsi="Times New Roman" w:cs="Times New Roman"/>
          <w:b/>
          <w:bCs/>
          <w:sz w:val="24"/>
          <w:szCs w:val="24"/>
          <w14:stylisticSets/>
        </w:rPr>
        <w:tab/>
      </w:r>
      <w:r w:rsidRPr="007C504E">
        <w:rPr>
          <w:rFonts w:ascii="Times New Roman" w:hAnsi="Times New Roman" w:cs="Times New Roman"/>
          <w:b/>
          <w:bCs/>
          <w:sz w:val="24"/>
          <w:szCs w:val="24"/>
          <w14:stylisticSets/>
        </w:rPr>
        <w:tab/>
      </w:r>
      <w:r w:rsidRPr="007C504E">
        <w:rPr>
          <w:rFonts w:ascii="Times New Roman" w:hAnsi="Times New Roman" w:cs="Times New Roman"/>
          <w:b/>
          <w:bCs/>
          <w:sz w:val="24"/>
          <w:szCs w:val="24"/>
          <w14:stylisticSets/>
        </w:rPr>
        <w:tab/>
        <w:t>CASE NO: 22CV264-SDD-RLB</w:t>
      </w:r>
    </w:p>
    <w:p w14:paraId="5CA45786" w14:textId="77777777" w:rsidR="002548D4" w:rsidRPr="007C504E" w:rsidRDefault="002548D4" w:rsidP="007C504E">
      <w:pPr>
        <w:spacing w:line="240" w:lineRule="auto"/>
        <w:contextualSpacing/>
        <w:rPr>
          <w:rFonts w:ascii="Times New Roman" w:hAnsi="Times New Roman" w:cs="Times New Roman"/>
          <w:b/>
          <w:bCs/>
          <w:sz w:val="24"/>
          <w:szCs w:val="24"/>
          <w14:stylisticSets/>
        </w:rPr>
      </w:pPr>
      <w:r w:rsidRPr="007C504E">
        <w:rPr>
          <w:rFonts w:ascii="Times New Roman" w:hAnsi="Times New Roman" w:cs="Times New Roman"/>
          <w:b/>
          <w:bCs/>
          <w:sz w:val="24"/>
          <w:szCs w:val="24"/>
          <w14:stylisticSets/>
        </w:rPr>
        <w:t>EAST BATON ROUGE PARISH</w:t>
      </w:r>
    </w:p>
    <w:p w14:paraId="27BEA16C" w14:textId="77777777" w:rsidR="002548D4" w:rsidRPr="007C504E" w:rsidRDefault="002548D4" w:rsidP="007C504E">
      <w:pPr>
        <w:spacing w:line="240" w:lineRule="auto"/>
        <w:contextualSpacing/>
        <w:rPr>
          <w:rFonts w:ascii="Times New Roman" w:hAnsi="Times New Roman" w:cs="Times New Roman"/>
          <w:b/>
          <w:bCs/>
          <w:sz w:val="24"/>
          <w:szCs w:val="24"/>
          <w14:stylisticSets/>
        </w:rPr>
      </w:pPr>
    </w:p>
    <w:p w14:paraId="57437BBB" w14:textId="77777777" w:rsidR="002548D4" w:rsidRPr="007C504E" w:rsidRDefault="002548D4" w:rsidP="007C504E">
      <w:pPr>
        <w:spacing w:line="240" w:lineRule="auto"/>
        <w:contextualSpacing/>
        <w:rPr>
          <w:rFonts w:ascii="Times New Roman" w:hAnsi="Times New Roman" w:cs="Times New Roman"/>
          <w:b/>
          <w:bCs/>
          <w:sz w:val="24"/>
          <w:szCs w:val="24"/>
          <w14:stylisticSets/>
        </w:rPr>
      </w:pPr>
      <w:r w:rsidRPr="007C504E">
        <w:rPr>
          <w:rFonts w:ascii="Times New Roman" w:hAnsi="Times New Roman" w:cs="Times New Roman"/>
          <w:b/>
          <w:bCs/>
          <w:sz w:val="24"/>
          <w:szCs w:val="24"/>
          <w14:stylisticSets/>
        </w:rPr>
        <w:t>IN THE MATTER:</w:t>
      </w:r>
    </w:p>
    <w:p w14:paraId="52EEAA6C" w14:textId="77777777" w:rsidR="002548D4" w:rsidRPr="007C504E" w:rsidRDefault="002548D4" w:rsidP="007C504E">
      <w:pPr>
        <w:spacing w:line="240" w:lineRule="auto"/>
        <w:contextualSpacing/>
        <w:rPr>
          <w:rFonts w:ascii="Times New Roman" w:hAnsi="Times New Roman" w:cs="Times New Roman"/>
          <w:b/>
          <w:bCs/>
          <w:sz w:val="28"/>
          <w:szCs w:val="28"/>
          <w14:stylisticSets/>
        </w:rPr>
      </w:pPr>
      <w:r w:rsidRPr="007C504E">
        <w:rPr>
          <w:rFonts w:ascii="Times New Roman" w:hAnsi="Times New Roman" w:cs="Times New Roman"/>
          <w:b/>
          <w:bCs/>
          <w:sz w:val="28"/>
          <w:szCs w:val="28"/>
          <w14:stylisticSets/>
        </w:rPr>
        <w:t xml:space="preserve">HOWARD BROWN, an individual,     </w:t>
      </w:r>
    </w:p>
    <w:p w14:paraId="290CC3E2" w14:textId="77777777" w:rsidR="002548D4" w:rsidRPr="007C504E" w:rsidRDefault="002548D4" w:rsidP="007C504E">
      <w:pPr>
        <w:spacing w:line="240" w:lineRule="auto"/>
        <w:contextualSpacing/>
        <w:rPr>
          <w:rFonts w:ascii="Times New Roman" w:hAnsi="Times New Roman" w:cs="Times New Roman"/>
          <w:b/>
          <w:bCs/>
          <w:sz w:val="28"/>
          <w:szCs w:val="28"/>
          <w14:stylisticSets/>
        </w:rPr>
      </w:pP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t xml:space="preserve">                Plaintiff,</w:t>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p>
    <w:p w14:paraId="2A1EF782" w14:textId="2B68FE97" w:rsidR="002548D4" w:rsidRPr="007C504E" w:rsidRDefault="002548D4" w:rsidP="007C504E">
      <w:pPr>
        <w:spacing w:line="240" w:lineRule="auto"/>
        <w:contextualSpacing/>
        <w:rPr>
          <w:rFonts w:ascii="Times New Roman" w:hAnsi="Times New Roman" w:cs="Times New Roman"/>
          <w:b/>
          <w:bCs/>
          <w:sz w:val="28"/>
          <w:szCs w:val="28"/>
          <w14:stylisticSets/>
        </w:rPr>
      </w:pPr>
      <w:r w:rsidRPr="007C504E">
        <w:rPr>
          <w:rFonts w:ascii="Times New Roman" w:hAnsi="Times New Roman" w:cs="Times New Roman"/>
          <w:b/>
          <w:bCs/>
          <w:sz w:val="28"/>
          <w:szCs w:val="28"/>
          <w14:stylisticSets/>
        </w:rPr>
        <w:t xml:space="preserve">vs. </w:t>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r w:rsidRPr="007C504E">
        <w:rPr>
          <w:rFonts w:ascii="Times New Roman" w:hAnsi="Times New Roman" w:cs="Times New Roman"/>
          <w:b/>
          <w:bCs/>
          <w:sz w:val="28"/>
          <w:szCs w:val="28"/>
          <w14:stylisticSets/>
        </w:rPr>
        <w:tab/>
      </w:r>
    </w:p>
    <w:p w14:paraId="161FE4AB" w14:textId="4DF488FD" w:rsidR="00D20096" w:rsidRPr="007C504E" w:rsidRDefault="00B724B9" w:rsidP="007C504E">
      <w:pPr>
        <w:spacing w:line="240" w:lineRule="auto"/>
        <w:contextualSpacing/>
        <w:rPr>
          <w:b/>
          <w:bCs/>
        </w:rPr>
      </w:pPr>
      <w:r w:rsidRPr="007C504E">
        <w:rPr>
          <w:rFonts w:ascii="Times New Roman" w:hAnsi="Times New Roman" w:cs="Times New Roman"/>
          <w:b/>
          <w:bCs/>
          <w:sz w:val="28"/>
          <w:szCs w:val="28"/>
          <w14:stylisticSets/>
        </w:rPr>
        <w:t>CITY OF CENTRAL, ET AL.</w:t>
      </w:r>
    </w:p>
    <w:p w14:paraId="01C0394A" w14:textId="075A69C2" w:rsidR="002548D4" w:rsidRPr="007C504E" w:rsidRDefault="002548D4" w:rsidP="007C504E">
      <w:pPr>
        <w:spacing w:line="240" w:lineRule="auto"/>
        <w:contextualSpacing/>
        <w:rPr>
          <w:b/>
          <w:bCs/>
        </w:rPr>
      </w:pPr>
      <w:r w:rsidRPr="007C504E">
        <w:rPr>
          <w:b/>
          <w:bCs/>
        </w:rPr>
        <w:t>___________________________________________/</w:t>
      </w:r>
    </w:p>
    <w:p w14:paraId="27016016" w14:textId="7ACFE2B0" w:rsidR="00866476" w:rsidRDefault="00866476" w:rsidP="008815FD">
      <w:pPr>
        <w:rPr>
          <w:rFonts w:ascii="Times New Roman" w:hAnsi="Times New Roman" w:cs="Times New Roman"/>
          <w:sz w:val="28"/>
          <w:szCs w:val="28"/>
        </w:rPr>
      </w:pPr>
    </w:p>
    <w:p w14:paraId="02C3C3A9" w14:textId="6EB43BC1" w:rsidR="00866476" w:rsidRDefault="007247A0" w:rsidP="007247A0">
      <w:pPr>
        <w:jc w:val="center"/>
        <w:rPr>
          <w:rFonts w:ascii="Times New Roman" w:hAnsi="Times New Roman" w:cs="Times New Roman"/>
          <w:b/>
          <w:bCs/>
          <w:sz w:val="28"/>
          <w:szCs w:val="28"/>
        </w:rPr>
      </w:pPr>
      <w:r>
        <w:rPr>
          <w:rFonts w:ascii="Times New Roman" w:hAnsi="Times New Roman" w:cs="Times New Roman"/>
          <w:b/>
          <w:bCs/>
          <w:sz w:val="28"/>
          <w:szCs w:val="28"/>
        </w:rPr>
        <w:t>STATUS REPORT</w:t>
      </w:r>
    </w:p>
    <w:p w14:paraId="13654537" w14:textId="2047B5D3" w:rsidR="007247A0" w:rsidRDefault="007247A0" w:rsidP="007247A0">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JURISDICTION</w:t>
      </w:r>
    </w:p>
    <w:p w14:paraId="7A171898" w14:textId="63178138" w:rsidR="007247A0" w:rsidRDefault="007247A0" w:rsidP="007247A0">
      <w:pPr>
        <w:pStyle w:val="ListParagraph"/>
        <w:rPr>
          <w:rFonts w:ascii="Times New Roman" w:hAnsi="Times New Roman" w:cs="Times New Roman"/>
          <w:sz w:val="28"/>
          <w:szCs w:val="28"/>
        </w:rPr>
      </w:pPr>
    </w:p>
    <w:p w14:paraId="17C520E1" w14:textId="2D1D8A4E" w:rsidR="007247A0" w:rsidRDefault="007247A0" w:rsidP="007247A0">
      <w:pPr>
        <w:pStyle w:val="ListParagraph"/>
        <w:rPr>
          <w:rFonts w:ascii="Times New Roman" w:hAnsi="Times New Roman" w:cs="Times New Roman"/>
          <w:sz w:val="28"/>
          <w:szCs w:val="28"/>
        </w:rPr>
      </w:pPr>
      <w:r>
        <w:rPr>
          <w:rFonts w:ascii="Times New Roman" w:hAnsi="Times New Roman" w:cs="Times New Roman"/>
          <w:sz w:val="28"/>
          <w:szCs w:val="28"/>
        </w:rPr>
        <w:t>What is the basis for the jurisdiction of the Court?</w:t>
      </w:r>
    </w:p>
    <w:p w14:paraId="0B6D057E" w14:textId="7078675F" w:rsidR="007247A0" w:rsidRDefault="007247A0" w:rsidP="007247A0">
      <w:pPr>
        <w:pStyle w:val="ListParagraph"/>
        <w:rPr>
          <w:rFonts w:ascii="Times New Roman" w:hAnsi="Times New Roman" w:cs="Times New Roman"/>
          <w:sz w:val="28"/>
          <w:szCs w:val="28"/>
        </w:rPr>
      </w:pPr>
    </w:p>
    <w:p w14:paraId="562294FB" w14:textId="1D56D314" w:rsidR="007247A0" w:rsidRDefault="007247A0" w:rsidP="007247A0">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BRIEF EXPLANATION OF THE CASE</w:t>
      </w:r>
    </w:p>
    <w:p w14:paraId="26EC64D5" w14:textId="55E50C8E" w:rsidR="007247A0" w:rsidRDefault="007247A0" w:rsidP="007247A0">
      <w:pPr>
        <w:pStyle w:val="ListParagraph"/>
        <w:rPr>
          <w:rFonts w:ascii="Times New Roman" w:hAnsi="Times New Roman" w:cs="Times New Roman"/>
          <w:sz w:val="28"/>
          <w:szCs w:val="28"/>
        </w:rPr>
      </w:pPr>
    </w:p>
    <w:p w14:paraId="4F1F80DF" w14:textId="4A347511" w:rsidR="007247A0" w:rsidRPr="007247A0" w:rsidRDefault="007247A0" w:rsidP="007247A0">
      <w:pPr>
        <w:pStyle w:val="ListParagraph"/>
        <w:numPr>
          <w:ilvl w:val="0"/>
          <w:numId w:val="7"/>
        </w:numPr>
        <w:rPr>
          <w:rFonts w:ascii="Times New Roman" w:hAnsi="Times New Roman" w:cs="Times New Roman"/>
          <w:b/>
          <w:bCs/>
          <w:sz w:val="28"/>
          <w:szCs w:val="28"/>
        </w:rPr>
      </w:pPr>
      <w:r>
        <w:rPr>
          <w:rFonts w:ascii="Times New Roman" w:hAnsi="Times New Roman" w:cs="Times New Roman"/>
          <w:sz w:val="28"/>
          <w:szCs w:val="28"/>
        </w:rPr>
        <w:t xml:space="preserve">Plaintiff claims: </w:t>
      </w:r>
    </w:p>
    <w:p w14:paraId="597BF540" w14:textId="483373C5" w:rsidR="007247A0" w:rsidRPr="007247A0" w:rsidRDefault="007247A0" w:rsidP="007247A0">
      <w:pPr>
        <w:pStyle w:val="ListParagraph"/>
        <w:numPr>
          <w:ilvl w:val="0"/>
          <w:numId w:val="7"/>
        </w:numPr>
        <w:rPr>
          <w:rFonts w:ascii="Times New Roman" w:hAnsi="Times New Roman" w:cs="Times New Roman"/>
          <w:b/>
          <w:bCs/>
          <w:sz w:val="28"/>
          <w:szCs w:val="28"/>
        </w:rPr>
      </w:pPr>
      <w:r>
        <w:rPr>
          <w:rFonts w:ascii="Times New Roman" w:hAnsi="Times New Roman" w:cs="Times New Roman"/>
          <w:sz w:val="28"/>
          <w:szCs w:val="28"/>
        </w:rPr>
        <w:t>Defendant claims:</w:t>
      </w:r>
    </w:p>
    <w:p w14:paraId="78ED1A0A" w14:textId="036C36C3" w:rsidR="007247A0" w:rsidRDefault="007247A0" w:rsidP="007247A0">
      <w:pPr>
        <w:rPr>
          <w:rFonts w:ascii="Times New Roman" w:hAnsi="Times New Roman" w:cs="Times New Roman"/>
          <w:sz w:val="28"/>
          <w:szCs w:val="28"/>
        </w:rPr>
      </w:pPr>
    </w:p>
    <w:p w14:paraId="697D7628" w14:textId="1A86B11D" w:rsidR="007247A0" w:rsidRDefault="007247A0" w:rsidP="007247A0">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PENDING MOTIONS</w:t>
      </w:r>
    </w:p>
    <w:p w14:paraId="3C455A23" w14:textId="4B9FB7D2" w:rsidR="007247A0" w:rsidRDefault="007247A0" w:rsidP="007247A0">
      <w:pPr>
        <w:pStyle w:val="ListParagraph"/>
        <w:rPr>
          <w:rFonts w:ascii="Times New Roman" w:hAnsi="Times New Roman" w:cs="Times New Roman"/>
          <w:b/>
          <w:bCs/>
          <w:sz w:val="28"/>
          <w:szCs w:val="28"/>
        </w:rPr>
      </w:pPr>
    </w:p>
    <w:p w14:paraId="495BDB97" w14:textId="7D959EA9" w:rsidR="007247A0" w:rsidRDefault="007247A0" w:rsidP="007247A0">
      <w:pPr>
        <w:pStyle w:val="ListParagraph"/>
        <w:rPr>
          <w:rFonts w:ascii="Times New Roman" w:hAnsi="Times New Roman" w:cs="Times New Roman"/>
          <w:sz w:val="28"/>
          <w:szCs w:val="28"/>
        </w:rPr>
      </w:pPr>
      <w:r>
        <w:rPr>
          <w:rFonts w:ascii="Times New Roman" w:hAnsi="Times New Roman" w:cs="Times New Roman"/>
          <w:sz w:val="28"/>
          <w:szCs w:val="28"/>
        </w:rPr>
        <w:t>List any pending motion(s), the date filed, and the basis of the motion(s</w:t>
      </w:r>
      <w:r w:rsidR="00890964">
        <w:rPr>
          <w:rFonts w:ascii="Times New Roman" w:hAnsi="Times New Roman" w:cs="Times New Roman"/>
          <w:sz w:val="28"/>
          <w:szCs w:val="28"/>
        </w:rPr>
        <w:t>):</w:t>
      </w:r>
    </w:p>
    <w:p w14:paraId="13B1134D" w14:textId="0B3E24FA" w:rsidR="00890964" w:rsidRDefault="00890964" w:rsidP="007247A0">
      <w:pPr>
        <w:pStyle w:val="ListParagraph"/>
        <w:rPr>
          <w:rFonts w:ascii="Times New Roman" w:hAnsi="Times New Roman" w:cs="Times New Roman"/>
          <w:sz w:val="28"/>
          <w:szCs w:val="28"/>
        </w:rPr>
      </w:pPr>
    </w:p>
    <w:p w14:paraId="6A1D408B" w14:textId="170508AB" w:rsidR="00890964" w:rsidRDefault="00890964" w:rsidP="00890964">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ISSUES</w:t>
      </w:r>
    </w:p>
    <w:p w14:paraId="372A415F" w14:textId="6B1A9B4C" w:rsidR="00890964" w:rsidRDefault="00890964" w:rsidP="00890964">
      <w:pPr>
        <w:pStyle w:val="ListParagraph"/>
        <w:rPr>
          <w:rFonts w:ascii="Times New Roman" w:hAnsi="Times New Roman" w:cs="Times New Roman"/>
          <w:b/>
          <w:bCs/>
          <w:sz w:val="28"/>
          <w:szCs w:val="28"/>
        </w:rPr>
      </w:pPr>
    </w:p>
    <w:p w14:paraId="76C49EE1" w14:textId="3680800F" w:rsidR="00890964" w:rsidRDefault="00890964" w:rsidP="00890964">
      <w:pPr>
        <w:pStyle w:val="ListParagraph"/>
        <w:rPr>
          <w:rFonts w:ascii="Times New Roman" w:hAnsi="Times New Roman" w:cs="Times New Roman"/>
          <w:sz w:val="28"/>
          <w:szCs w:val="28"/>
        </w:rPr>
      </w:pPr>
      <w:r>
        <w:rPr>
          <w:rFonts w:ascii="Times New Roman" w:hAnsi="Times New Roman" w:cs="Times New Roman"/>
          <w:sz w:val="28"/>
          <w:szCs w:val="28"/>
        </w:rPr>
        <w:lastRenderedPageBreak/>
        <w:t>List the principal legal issues involved and indicate whether or not any of those issues are in dispute:</w:t>
      </w:r>
    </w:p>
    <w:p w14:paraId="7ABD7E29" w14:textId="529DEC5F" w:rsidR="00890964" w:rsidRDefault="00890964" w:rsidP="00890964">
      <w:pPr>
        <w:pStyle w:val="ListParagraph"/>
        <w:rPr>
          <w:rFonts w:ascii="Times New Roman" w:hAnsi="Times New Roman" w:cs="Times New Roman"/>
          <w:sz w:val="28"/>
          <w:szCs w:val="28"/>
        </w:rPr>
      </w:pPr>
    </w:p>
    <w:p w14:paraId="0F81CD8F" w14:textId="01B7A0A6" w:rsidR="00890964" w:rsidRDefault="00890964" w:rsidP="00890964">
      <w:pPr>
        <w:pStyle w:val="ListParagraph"/>
        <w:rPr>
          <w:rFonts w:ascii="Times New Roman" w:hAnsi="Times New Roman" w:cs="Times New Roman"/>
          <w:sz w:val="28"/>
          <w:szCs w:val="28"/>
        </w:rPr>
      </w:pPr>
    </w:p>
    <w:p w14:paraId="7C9AAE88" w14:textId="2968BC20" w:rsidR="00890964" w:rsidRDefault="00890964" w:rsidP="00890964">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DAMAGES</w:t>
      </w:r>
    </w:p>
    <w:p w14:paraId="5E780670" w14:textId="556EAC43" w:rsidR="00890964" w:rsidRDefault="00890964" w:rsidP="00890964">
      <w:pPr>
        <w:ind w:left="720"/>
        <w:rPr>
          <w:rFonts w:ascii="Times New Roman" w:hAnsi="Times New Roman" w:cs="Times New Roman"/>
          <w:sz w:val="28"/>
          <w:szCs w:val="28"/>
        </w:rPr>
      </w:pPr>
      <w:r>
        <w:rPr>
          <w:rFonts w:ascii="Times New Roman" w:hAnsi="Times New Roman" w:cs="Times New Roman"/>
          <w:sz w:val="28"/>
          <w:szCs w:val="28"/>
        </w:rPr>
        <w:t>Separately, for each party who claims damages or an offset, set forth the computation of damages or the offset:</w:t>
      </w:r>
    </w:p>
    <w:p w14:paraId="11D36FC4" w14:textId="013E1D95" w:rsidR="00890964" w:rsidRDefault="00890964" w:rsidP="00890964">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Plaintiff’s calculation of damages:</w:t>
      </w:r>
    </w:p>
    <w:p w14:paraId="4701825E" w14:textId="677ABA82" w:rsidR="00890964" w:rsidRDefault="00890964" w:rsidP="00890964">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Defendant’s calculation of offset and/or plaintiff’s damages:</w:t>
      </w:r>
    </w:p>
    <w:p w14:paraId="6A5207E2" w14:textId="69FCF9AB" w:rsidR="00890964" w:rsidRDefault="00890964" w:rsidP="00890964">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Counterclaimant/cross claimant/third party’s calculation of damages:</w:t>
      </w:r>
    </w:p>
    <w:p w14:paraId="2902F734" w14:textId="71D256CF" w:rsidR="00890964" w:rsidRDefault="00890964" w:rsidP="00890964">
      <w:pPr>
        <w:pStyle w:val="ListParagraph"/>
        <w:ind w:left="1800"/>
        <w:rPr>
          <w:rFonts w:ascii="Times New Roman" w:hAnsi="Times New Roman" w:cs="Times New Roman"/>
          <w:sz w:val="28"/>
          <w:szCs w:val="28"/>
        </w:rPr>
      </w:pPr>
    </w:p>
    <w:p w14:paraId="2D5949FF" w14:textId="55788CC8" w:rsidR="00890964" w:rsidRDefault="00890964" w:rsidP="00890964">
      <w:pPr>
        <w:pStyle w:val="ListParagraph"/>
        <w:ind w:left="1800"/>
        <w:rPr>
          <w:rFonts w:ascii="Times New Roman" w:hAnsi="Times New Roman" w:cs="Times New Roman"/>
          <w:sz w:val="28"/>
          <w:szCs w:val="28"/>
        </w:rPr>
      </w:pPr>
    </w:p>
    <w:p w14:paraId="0CBDC9FF" w14:textId="250DB268" w:rsidR="00890964" w:rsidRDefault="00890964" w:rsidP="00890964">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SERVICE</w:t>
      </w:r>
    </w:p>
    <w:p w14:paraId="1982082A" w14:textId="2C7FF891" w:rsidR="00890964" w:rsidRDefault="00890964" w:rsidP="00890964">
      <w:pPr>
        <w:pStyle w:val="ListParagraph"/>
        <w:rPr>
          <w:rFonts w:ascii="Times New Roman" w:hAnsi="Times New Roman" w:cs="Times New Roman"/>
          <w:b/>
          <w:bCs/>
          <w:sz w:val="28"/>
          <w:szCs w:val="28"/>
        </w:rPr>
      </w:pPr>
    </w:p>
    <w:p w14:paraId="446FAD30" w14:textId="0BF76F35" w:rsidR="00890964" w:rsidRDefault="00890964" w:rsidP="00890964">
      <w:pPr>
        <w:pStyle w:val="ListParagraph"/>
        <w:rPr>
          <w:rFonts w:ascii="Times New Roman" w:hAnsi="Times New Roman" w:cs="Times New Roman"/>
          <w:sz w:val="28"/>
          <w:szCs w:val="28"/>
        </w:rPr>
      </w:pPr>
      <w:r>
        <w:rPr>
          <w:rFonts w:ascii="Times New Roman" w:hAnsi="Times New Roman" w:cs="Times New Roman"/>
          <w:sz w:val="28"/>
          <w:szCs w:val="28"/>
        </w:rPr>
        <w:t>Identify any unresolved issues as to waiver or service of process, personal jurisdiction, or venue:</w:t>
      </w:r>
    </w:p>
    <w:p w14:paraId="2E71F81B" w14:textId="6547F1F5" w:rsidR="00890964" w:rsidRDefault="00890964" w:rsidP="00890964">
      <w:pPr>
        <w:pStyle w:val="ListParagraph"/>
        <w:rPr>
          <w:rFonts w:ascii="Times New Roman" w:hAnsi="Times New Roman" w:cs="Times New Roman"/>
          <w:sz w:val="28"/>
          <w:szCs w:val="28"/>
        </w:rPr>
      </w:pPr>
    </w:p>
    <w:p w14:paraId="141A2F28" w14:textId="4B8FBB44" w:rsidR="00890964" w:rsidRDefault="00890964" w:rsidP="00890964">
      <w:pPr>
        <w:pStyle w:val="ListParagraph"/>
        <w:rPr>
          <w:rFonts w:ascii="Times New Roman" w:hAnsi="Times New Roman" w:cs="Times New Roman"/>
          <w:sz w:val="28"/>
          <w:szCs w:val="28"/>
        </w:rPr>
      </w:pPr>
    </w:p>
    <w:p w14:paraId="64100035" w14:textId="603A62BC" w:rsidR="00890964" w:rsidRDefault="00890964" w:rsidP="00890964">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DISCOVERY</w:t>
      </w:r>
    </w:p>
    <w:p w14:paraId="3AEA9D37" w14:textId="559E156E" w:rsidR="00890964" w:rsidRDefault="00890964" w:rsidP="00890964">
      <w:pPr>
        <w:pStyle w:val="ListParagraph"/>
        <w:rPr>
          <w:rFonts w:ascii="Times New Roman" w:hAnsi="Times New Roman" w:cs="Times New Roman"/>
          <w:b/>
          <w:bCs/>
          <w:sz w:val="28"/>
          <w:szCs w:val="28"/>
        </w:rPr>
      </w:pPr>
    </w:p>
    <w:p w14:paraId="2CA8FD9F" w14:textId="713F00AB" w:rsidR="00890964" w:rsidRDefault="00890964" w:rsidP="00890964">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Initial Disclosures:</w:t>
      </w:r>
    </w:p>
    <w:p w14:paraId="190996A9" w14:textId="0038D9B4" w:rsidR="00890964" w:rsidRDefault="00A213B5" w:rsidP="00A213B5">
      <w:pPr>
        <w:pStyle w:val="ListParagraph"/>
        <w:numPr>
          <w:ilvl w:val="1"/>
          <w:numId w:val="9"/>
        </w:numPr>
        <w:rPr>
          <w:rFonts w:ascii="Times New Roman" w:hAnsi="Times New Roman" w:cs="Times New Roman"/>
          <w:sz w:val="28"/>
          <w:szCs w:val="28"/>
        </w:rPr>
      </w:pPr>
      <w:r>
        <w:rPr>
          <w:rFonts w:ascii="Times New Roman" w:hAnsi="Times New Roman" w:cs="Times New Roman"/>
          <w:sz w:val="28"/>
          <w:szCs w:val="28"/>
        </w:rPr>
        <w:t>Have the initial disclosures required under FRCP 26(a)(1) been completed?</w:t>
      </w:r>
    </w:p>
    <w:p w14:paraId="20047A87" w14:textId="66DD3FFE" w:rsidR="00A213B5" w:rsidRDefault="00A213B5" w:rsidP="00A213B5">
      <w:pPr>
        <w:pStyle w:val="ListParagraph"/>
        <w:ind w:left="1800"/>
        <w:rPr>
          <w:rFonts w:ascii="Times New Roman" w:hAnsi="Times New Roman" w:cs="Times New Roman"/>
          <w:sz w:val="28"/>
          <w:szCs w:val="28"/>
        </w:rPr>
      </w:pPr>
    </w:p>
    <w:p w14:paraId="50ECEF47" w14:textId="0A75B168" w:rsidR="00A213B5" w:rsidRDefault="00A213B5" w:rsidP="00A213B5">
      <w:pPr>
        <w:pStyle w:val="ListParagraph"/>
        <w:ind w:left="2880"/>
        <w:rPr>
          <w:rFonts w:ascii="Times New Roman" w:hAnsi="Times New Roman" w:cs="Times New Roman"/>
          <w:sz w:val="28"/>
          <w:szCs w:val="28"/>
        </w:rPr>
      </w:pPr>
      <w:r>
        <w:rPr>
          <w:rFonts w:ascii="Times New Roman" w:hAnsi="Times New Roman" w:cs="Times New Roman"/>
          <w:sz w:val="28"/>
          <w:szCs w:val="28"/>
        </w:rPr>
        <w:t>[     ] Yes     [     ] No</w:t>
      </w:r>
    </w:p>
    <w:p w14:paraId="60238DF1" w14:textId="7F9A375D" w:rsidR="00A213B5" w:rsidRDefault="00A213B5" w:rsidP="00A213B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In accordance with Local Rule 26(b), the parties shall provide their initial disclosures to the opposing party no later than 7 days before the date of the scheduling conference unless a party objects to initial disclosures during the FRCP 26(f) conference and states the objection below. </w:t>
      </w:r>
    </w:p>
    <w:p w14:paraId="5A4AF374" w14:textId="0A2B7E05" w:rsidR="00A213B5" w:rsidRDefault="007C504E" w:rsidP="00A213B5">
      <w:pPr>
        <w:pStyle w:val="ListParagraph"/>
        <w:numPr>
          <w:ilvl w:val="1"/>
          <w:numId w:val="9"/>
        </w:numPr>
        <w:rPr>
          <w:rFonts w:ascii="Times New Roman" w:hAnsi="Times New Roman" w:cs="Times New Roman"/>
          <w:sz w:val="28"/>
          <w:szCs w:val="28"/>
        </w:rPr>
      </w:pPr>
      <w:r>
        <w:rPr>
          <w:rFonts w:ascii="Times New Roman" w:hAnsi="Times New Roman" w:cs="Times New Roman"/>
          <w:sz w:val="28"/>
          <w:szCs w:val="28"/>
        </w:rPr>
        <w:t>Do any parties object to the initial disclosures?</w:t>
      </w:r>
    </w:p>
    <w:p w14:paraId="418E4368" w14:textId="09BCD276" w:rsidR="007C504E" w:rsidRDefault="007C504E" w:rsidP="007C504E">
      <w:pPr>
        <w:pStyle w:val="ListParagraph"/>
        <w:ind w:left="1800"/>
        <w:rPr>
          <w:rFonts w:ascii="Times New Roman" w:hAnsi="Times New Roman" w:cs="Times New Roman"/>
          <w:sz w:val="28"/>
          <w:szCs w:val="28"/>
        </w:rPr>
      </w:pPr>
    </w:p>
    <w:p w14:paraId="34C63D71" w14:textId="77777777" w:rsidR="007C504E" w:rsidRDefault="007C504E" w:rsidP="007C504E">
      <w:pPr>
        <w:pStyle w:val="ListParagraph"/>
        <w:ind w:left="2880"/>
        <w:rPr>
          <w:rFonts w:ascii="Times New Roman" w:hAnsi="Times New Roman" w:cs="Times New Roman"/>
          <w:sz w:val="28"/>
          <w:szCs w:val="28"/>
        </w:rPr>
      </w:pPr>
      <w:r>
        <w:rPr>
          <w:rFonts w:ascii="Times New Roman" w:hAnsi="Times New Roman" w:cs="Times New Roman"/>
          <w:sz w:val="28"/>
          <w:szCs w:val="28"/>
        </w:rPr>
        <w:lastRenderedPageBreak/>
        <w:t>[     ] Yes     [     ] No</w:t>
      </w:r>
    </w:p>
    <w:p w14:paraId="5C0D362D" w14:textId="01E4434E" w:rsidR="007C504E" w:rsidRDefault="007C504E" w:rsidP="007C504E">
      <w:pPr>
        <w:pStyle w:val="ListParagraph"/>
        <w:ind w:left="2880"/>
        <w:rPr>
          <w:rFonts w:ascii="Times New Roman" w:hAnsi="Times New Roman" w:cs="Times New Roman"/>
          <w:sz w:val="28"/>
          <w:szCs w:val="28"/>
        </w:rPr>
      </w:pPr>
    </w:p>
    <w:p w14:paraId="2CF6AA7B" w14:textId="7144A0CF" w:rsidR="007C504E" w:rsidRDefault="007C504E" w:rsidP="007C504E">
      <w:pPr>
        <w:pStyle w:val="ListParagraph"/>
        <w:ind w:left="1440"/>
        <w:rPr>
          <w:rFonts w:ascii="Times New Roman" w:hAnsi="Times New Roman" w:cs="Times New Roman"/>
          <w:sz w:val="28"/>
          <w:szCs w:val="28"/>
        </w:rPr>
      </w:pPr>
      <w:r>
        <w:rPr>
          <w:rFonts w:ascii="Times New Roman" w:hAnsi="Times New Roman" w:cs="Times New Roman"/>
          <w:sz w:val="28"/>
          <w:szCs w:val="28"/>
        </w:rPr>
        <w:t xml:space="preserve">For any party who answered yes, please explain your reasons for objecting. </w:t>
      </w:r>
    </w:p>
    <w:p w14:paraId="70DA2579" w14:textId="7BDC91F5" w:rsidR="007C504E" w:rsidRDefault="007C504E" w:rsidP="007C504E">
      <w:pPr>
        <w:pStyle w:val="ListParagraph"/>
        <w:ind w:left="1440"/>
        <w:rPr>
          <w:rFonts w:ascii="Times New Roman" w:hAnsi="Times New Roman" w:cs="Times New Roman"/>
          <w:sz w:val="28"/>
          <w:szCs w:val="28"/>
        </w:rPr>
      </w:pPr>
    </w:p>
    <w:p w14:paraId="57D85FB6" w14:textId="607B5840" w:rsidR="007C504E" w:rsidRDefault="007C504E" w:rsidP="007C504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Briefly describe any discovery that has been completed or is in progress:</w:t>
      </w:r>
    </w:p>
    <w:p w14:paraId="76F56D0F" w14:textId="4065C22C" w:rsidR="007C504E" w:rsidRDefault="007C504E" w:rsidP="007C504E">
      <w:pPr>
        <w:pStyle w:val="ListParagraph"/>
        <w:ind w:left="1080"/>
        <w:rPr>
          <w:rFonts w:ascii="Times New Roman" w:hAnsi="Times New Roman" w:cs="Times New Roman"/>
          <w:sz w:val="28"/>
          <w:szCs w:val="28"/>
        </w:rPr>
      </w:pPr>
    </w:p>
    <w:p w14:paraId="1AD6F737" w14:textId="73A8A13B" w:rsidR="007C504E" w:rsidRDefault="007C504E" w:rsidP="007C504E">
      <w:pPr>
        <w:pStyle w:val="ListParagraph"/>
        <w:ind w:left="1080"/>
        <w:rPr>
          <w:rFonts w:ascii="Times New Roman" w:hAnsi="Times New Roman" w:cs="Times New Roman"/>
          <w:sz w:val="28"/>
          <w:szCs w:val="28"/>
        </w:rPr>
      </w:pPr>
      <w:r>
        <w:rPr>
          <w:rFonts w:ascii="Times New Roman" w:hAnsi="Times New Roman" w:cs="Times New Roman"/>
          <w:sz w:val="28"/>
          <w:szCs w:val="28"/>
        </w:rPr>
        <w:t>By Plaintiff(s):</w:t>
      </w:r>
    </w:p>
    <w:p w14:paraId="273E4EDE" w14:textId="1C646CFF" w:rsidR="007C504E" w:rsidRDefault="007C504E" w:rsidP="007C504E">
      <w:pPr>
        <w:pStyle w:val="ListParagraph"/>
        <w:ind w:left="1080"/>
        <w:rPr>
          <w:rFonts w:ascii="Times New Roman" w:hAnsi="Times New Roman" w:cs="Times New Roman"/>
          <w:sz w:val="28"/>
          <w:szCs w:val="28"/>
        </w:rPr>
      </w:pPr>
    </w:p>
    <w:p w14:paraId="53B63E04" w14:textId="7091B6D5" w:rsidR="007C504E" w:rsidRDefault="007C504E" w:rsidP="007C504E">
      <w:pPr>
        <w:pStyle w:val="ListParagraph"/>
        <w:ind w:left="1080"/>
        <w:rPr>
          <w:rFonts w:ascii="Times New Roman" w:hAnsi="Times New Roman" w:cs="Times New Roman"/>
          <w:sz w:val="28"/>
          <w:szCs w:val="28"/>
        </w:rPr>
      </w:pPr>
      <w:r>
        <w:rPr>
          <w:rFonts w:ascii="Times New Roman" w:hAnsi="Times New Roman" w:cs="Times New Roman"/>
          <w:sz w:val="28"/>
          <w:szCs w:val="28"/>
        </w:rPr>
        <w:t>By Defendant(s):</w:t>
      </w:r>
    </w:p>
    <w:p w14:paraId="21200EAE" w14:textId="65DFE214" w:rsidR="007C504E" w:rsidRDefault="007C504E" w:rsidP="007C504E">
      <w:pPr>
        <w:pStyle w:val="ListParagraph"/>
        <w:ind w:left="1080"/>
        <w:rPr>
          <w:rFonts w:ascii="Times New Roman" w:hAnsi="Times New Roman" w:cs="Times New Roman"/>
          <w:sz w:val="28"/>
          <w:szCs w:val="28"/>
        </w:rPr>
      </w:pPr>
    </w:p>
    <w:p w14:paraId="58F1144C" w14:textId="646D4BFA" w:rsidR="007C504E" w:rsidRDefault="007C504E" w:rsidP="007C504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Please describe any protective orders or other limitations on discovery that may be required/sought during the course of discovery. (For example: are there any confidential business records or medical records that will be sought? Will information that is otherwise privileged be at issue?)</w:t>
      </w:r>
    </w:p>
    <w:p w14:paraId="50089414" w14:textId="7A49AEAA" w:rsidR="007C504E" w:rsidRDefault="007C504E" w:rsidP="007C504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Discovery from experts:</w:t>
      </w:r>
    </w:p>
    <w:p w14:paraId="77BE9C8D" w14:textId="5FEE96C2" w:rsidR="007C504E" w:rsidRDefault="007C504E" w:rsidP="007C504E">
      <w:pPr>
        <w:pStyle w:val="ListParagraph"/>
        <w:ind w:left="1080"/>
        <w:rPr>
          <w:rFonts w:ascii="Times New Roman" w:hAnsi="Times New Roman" w:cs="Times New Roman"/>
          <w:sz w:val="28"/>
          <w:szCs w:val="28"/>
        </w:rPr>
      </w:pPr>
    </w:p>
    <w:p w14:paraId="5F1A75DA" w14:textId="009D4CEF" w:rsidR="007C504E" w:rsidRDefault="007C504E" w:rsidP="007C504E">
      <w:pPr>
        <w:pStyle w:val="ListParagraph"/>
        <w:ind w:left="1080"/>
        <w:rPr>
          <w:rFonts w:ascii="Times New Roman" w:hAnsi="Times New Roman" w:cs="Times New Roman"/>
          <w:sz w:val="28"/>
          <w:szCs w:val="28"/>
        </w:rPr>
      </w:pPr>
      <w:r>
        <w:rPr>
          <w:rFonts w:ascii="Times New Roman" w:hAnsi="Times New Roman" w:cs="Times New Roman"/>
          <w:sz w:val="28"/>
          <w:szCs w:val="28"/>
        </w:rPr>
        <w:t>Identify the subject matter(s) as to which expert testimony will be offered:</w:t>
      </w:r>
    </w:p>
    <w:p w14:paraId="2D9D2998" w14:textId="01516B9D" w:rsidR="007C504E" w:rsidRDefault="007C504E" w:rsidP="007C504E">
      <w:pPr>
        <w:pStyle w:val="ListParagraph"/>
        <w:ind w:left="1080"/>
        <w:rPr>
          <w:rFonts w:ascii="Times New Roman" w:hAnsi="Times New Roman" w:cs="Times New Roman"/>
          <w:sz w:val="28"/>
          <w:szCs w:val="28"/>
        </w:rPr>
      </w:pPr>
    </w:p>
    <w:p w14:paraId="2B9A1847" w14:textId="6511B3BD" w:rsidR="007C504E" w:rsidRDefault="007C504E" w:rsidP="007C504E">
      <w:pPr>
        <w:pStyle w:val="ListParagraph"/>
        <w:ind w:left="1080"/>
        <w:rPr>
          <w:rFonts w:ascii="Times New Roman" w:hAnsi="Times New Roman" w:cs="Times New Roman"/>
          <w:sz w:val="28"/>
          <w:szCs w:val="28"/>
        </w:rPr>
      </w:pPr>
      <w:r>
        <w:rPr>
          <w:rFonts w:ascii="Times New Roman" w:hAnsi="Times New Roman" w:cs="Times New Roman"/>
          <w:sz w:val="28"/>
          <w:szCs w:val="28"/>
        </w:rPr>
        <w:t xml:space="preserve">By </w:t>
      </w:r>
      <w:r w:rsidR="00D24C1A">
        <w:rPr>
          <w:rFonts w:ascii="Times New Roman" w:hAnsi="Times New Roman" w:cs="Times New Roman"/>
          <w:sz w:val="28"/>
          <w:szCs w:val="28"/>
        </w:rPr>
        <w:t>P</w:t>
      </w:r>
      <w:r>
        <w:rPr>
          <w:rFonts w:ascii="Times New Roman" w:hAnsi="Times New Roman" w:cs="Times New Roman"/>
          <w:sz w:val="28"/>
          <w:szCs w:val="28"/>
        </w:rPr>
        <w:t>laintiff(s):</w:t>
      </w:r>
    </w:p>
    <w:p w14:paraId="6D3A142D" w14:textId="6824EBFF" w:rsidR="007C504E" w:rsidRDefault="007C504E" w:rsidP="007C504E">
      <w:pPr>
        <w:pStyle w:val="ListParagraph"/>
        <w:ind w:left="1080"/>
        <w:rPr>
          <w:rFonts w:ascii="Times New Roman" w:hAnsi="Times New Roman" w:cs="Times New Roman"/>
          <w:sz w:val="28"/>
          <w:szCs w:val="28"/>
        </w:rPr>
      </w:pPr>
    </w:p>
    <w:p w14:paraId="6B7E73F8" w14:textId="73293B70" w:rsidR="007C504E" w:rsidRDefault="007C504E" w:rsidP="007C504E">
      <w:pPr>
        <w:pStyle w:val="ListParagraph"/>
        <w:ind w:left="1080"/>
        <w:rPr>
          <w:rFonts w:ascii="Times New Roman" w:hAnsi="Times New Roman" w:cs="Times New Roman"/>
          <w:sz w:val="28"/>
          <w:szCs w:val="28"/>
        </w:rPr>
      </w:pPr>
      <w:r>
        <w:rPr>
          <w:rFonts w:ascii="Times New Roman" w:hAnsi="Times New Roman" w:cs="Times New Roman"/>
          <w:sz w:val="28"/>
          <w:szCs w:val="28"/>
        </w:rPr>
        <w:t xml:space="preserve">By </w:t>
      </w:r>
      <w:r w:rsidR="00D24C1A">
        <w:rPr>
          <w:rFonts w:ascii="Times New Roman" w:hAnsi="Times New Roman" w:cs="Times New Roman"/>
          <w:sz w:val="28"/>
          <w:szCs w:val="28"/>
        </w:rPr>
        <w:t>Defendant(s):</w:t>
      </w:r>
    </w:p>
    <w:p w14:paraId="0FDA3977" w14:textId="41DB54C9" w:rsidR="00D24C1A" w:rsidRDefault="00D24C1A" w:rsidP="007C504E">
      <w:pPr>
        <w:pStyle w:val="ListParagraph"/>
        <w:ind w:left="1080"/>
        <w:rPr>
          <w:rFonts w:ascii="Times New Roman" w:hAnsi="Times New Roman" w:cs="Times New Roman"/>
          <w:sz w:val="28"/>
          <w:szCs w:val="28"/>
        </w:rPr>
      </w:pPr>
    </w:p>
    <w:p w14:paraId="16507299" w14:textId="3FAA3F08" w:rsidR="00D24C1A" w:rsidRPr="00D24C1A" w:rsidRDefault="00D24C1A" w:rsidP="00D24C1A">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 xml:space="preserve">PROPOSED SCHEDULE ORDER </w:t>
      </w:r>
    </w:p>
    <w:p w14:paraId="0140DB85" w14:textId="303226FA" w:rsidR="00D24C1A" w:rsidRDefault="00D24C1A" w:rsidP="00D24C1A">
      <w:pPr>
        <w:pStyle w:val="ListParagraph"/>
        <w:rPr>
          <w:rFonts w:ascii="Times New Roman" w:hAnsi="Times New Roman" w:cs="Times New Roman"/>
          <w:sz w:val="28"/>
          <w:szCs w:val="28"/>
        </w:rPr>
      </w:pPr>
    </w:p>
    <w:p w14:paraId="0F0E1E5D" w14:textId="1ED6DBF4"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If the parties propose an alternative timeframe for exchanging initial disclosures, please provide the proposed deadline:_______________.</w:t>
      </w:r>
    </w:p>
    <w:p w14:paraId="33C0D7D7" w14:textId="78488A93"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Recommended deadlines to join other parties or to amend the pleadings: ______________________.</w:t>
      </w:r>
    </w:p>
    <w:p w14:paraId="11F92D94" w14:textId="3A6CD12B"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Filing all discovery motions and completing all discovery except experts: ______________________.</w:t>
      </w:r>
    </w:p>
    <w:p w14:paraId="7BA13C81" w14:textId="63014E52"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lastRenderedPageBreak/>
        <w:t>Disclosure of identities and resumes of expert witnesses (if appropriate, you may suggest different dates for disclosure of experts in different subject matters):</w:t>
      </w:r>
    </w:p>
    <w:p w14:paraId="44268C96" w14:textId="15EC2672" w:rsidR="00D24C1A" w:rsidRDefault="00D24C1A" w:rsidP="00D24C1A">
      <w:pPr>
        <w:pStyle w:val="ListParagraph"/>
        <w:ind w:left="1080"/>
        <w:rPr>
          <w:rFonts w:ascii="Times New Roman" w:hAnsi="Times New Roman" w:cs="Times New Roman"/>
          <w:sz w:val="28"/>
          <w:szCs w:val="28"/>
        </w:rPr>
      </w:pPr>
    </w:p>
    <w:p w14:paraId="1F8B8FA0" w14:textId="0D5D96B6" w:rsidR="00D24C1A" w:rsidRDefault="00D24C1A" w:rsidP="00D24C1A">
      <w:pPr>
        <w:pStyle w:val="ListParagraph"/>
        <w:ind w:left="1440"/>
        <w:rPr>
          <w:rFonts w:ascii="Times New Roman" w:hAnsi="Times New Roman" w:cs="Times New Roman"/>
          <w:sz w:val="28"/>
          <w:szCs w:val="28"/>
        </w:rPr>
      </w:pPr>
      <w:r>
        <w:rPr>
          <w:rFonts w:ascii="Times New Roman" w:hAnsi="Times New Roman" w:cs="Times New Roman"/>
          <w:sz w:val="28"/>
          <w:szCs w:val="28"/>
        </w:rPr>
        <w:t>Plaintiff(s):______________________________.</w:t>
      </w:r>
    </w:p>
    <w:p w14:paraId="5A6B8C59" w14:textId="6AF41011" w:rsidR="00D24C1A" w:rsidRDefault="00D24C1A" w:rsidP="00D24C1A">
      <w:pPr>
        <w:pStyle w:val="ListParagraph"/>
        <w:ind w:left="1440"/>
        <w:rPr>
          <w:rFonts w:ascii="Times New Roman" w:hAnsi="Times New Roman" w:cs="Times New Roman"/>
          <w:sz w:val="28"/>
          <w:szCs w:val="28"/>
        </w:rPr>
      </w:pPr>
    </w:p>
    <w:p w14:paraId="30193EEF" w14:textId="3CB090B6" w:rsidR="00D24C1A" w:rsidRDefault="00D24C1A" w:rsidP="00D24C1A">
      <w:pPr>
        <w:pStyle w:val="ListParagraph"/>
        <w:ind w:left="1440"/>
        <w:rPr>
          <w:rFonts w:ascii="Times New Roman" w:hAnsi="Times New Roman" w:cs="Times New Roman"/>
          <w:sz w:val="28"/>
          <w:szCs w:val="28"/>
        </w:rPr>
      </w:pPr>
      <w:r>
        <w:rPr>
          <w:rFonts w:ascii="Times New Roman" w:hAnsi="Times New Roman" w:cs="Times New Roman"/>
          <w:sz w:val="28"/>
          <w:szCs w:val="28"/>
        </w:rPr>
        <w:t>Defendant(s):____________________________.</w:t>
      </w:r>
    </w:p>
    <w:p w14:paraId="5CAC68FD" w14:textId="5D4487B4" w:rsidR="00D24C1A" w:rsidRDefault="00D24C1A" w:rsidP="00D24C1A">
      <w:pPr>
        <w:pStyle w:val="ListParagraph"/>
        <w:ind w:left="1440"/>
        <w:rPr>
          <w:rFonts w:ascii="Times New Roman" w:hAnsi="Times New Roman" w:cs="Times New Roman"/>
          <w:sz w:val="28"/>
          <w:szCs w:val="28"/>
        </w:rPr>
      </w:pPr>
    </w:p>
    <w:p w14:paraId="2916DD68" w14:textId="0FBF1FB0"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Exchange of expert reports:</w:t>
      </w:r>
    </w:p>
    <w:p w14:paraId="322F6CD1" w14:textId="606E6B82" w:rsidR="00D24C1A" w:rsidRDefault="00D24C1A" w:rsidP="00D24C1A">
      <w:pPr>
        <w:pStyle w:val="ListParagraph"/>
        <w:ind w:left="1080"/>
        <w:rPr>
          <w:rFonts w:ascii="Times New Roman" w:hAnsi="Times New Roman" w:cs="Times New Roman"/>
          <w:sz w:val="28"/>
          <w:szCs w:val="28"/>
        </w:rPr>
      </w:pPr>
    </w:p>
    <w:p w14:paraId="071F556A" w14:textId="07D99422" w:rsidR="00D24C1A" w:rsidRDefault="00D24C1A" w:rsidP="00D24C1A">
      <w:pPr>
        <w:pStyle w:val="ListParagraph"/>
        <w:ind w:left="1440"/>
        <w:rPr>
          <w:rFonts w:ascii="Times New Roman" w:hAnsi="Times New Roman" w:cs="Times New Roman"/>
          <w:sz w:val="28"/>
          <w:szCs w:val="28"/>
        </w:rPr>
      </w:pPr>
      <w:r>
        <w:rPr>
          <w:rFonts w:ascii="Times New Roman" w:hAnsi="Times New Roman" w:cs="Times New Roman"/>
          <w:sz w:val="28"/>
          <w:szCs w:val="28"/>
        </w:rPr>
        <w:t>Plaintiff(s):_____________________________.</w:t>
      </w:r>
    </w:p>
    <w:p w14:paraId="411499B8" w14:textId="4E59F89E" w:rsidR="00D24C1A" w:rsidRDefault="00D24C1A" w:rsidP="00D24C1A">
      <w:pPr>
        <w:pStyle w:val="ListParagraph"/>
        <w:ind w:left="1440"/>
        <w:rPr>
          <w:rFonts w:ascii="Times New Roman" w:hAnsi="Times New Roman" w:cs="Times New Roman"/>
          <w:sz w:val="28"/>
          <w:szCs w:val="28"/>
        </w:rPr>
      </w:pPr>
    </w:p>
    <w:p w14:paraId="6CA397E4" w14:textId="73609FD6" w:rsidR="00D24C1A" w:rsidRDefault="00D24C1A" w:rsidP="00D24C1A">
      <w:pPr>
        <w:pStyle w:val="ListParagraph"/>
        <w:ind w:left="1440"/>
        <w:rPr>
          <w:rFonts w:ascii="Times New Roman" w:hAnsi="Times New Roman" w:cs="Times New Roman"/>
          <w:sz w:val="28"/>
          <w:szCs w:val="28"/>
        </w:rPr>
      </w:pPr>
      <w:r>
        <w:rPr>
          <w:rFonts w:ascii="Times New Roman" w:hAnsi="Times New Roman" w:cs="Times New Roman"/>
          <w:sz w:val="28"/>
          <w:szCs w:val="28"/>
        </w:rPr>
        <w:t>Defendant(s):___________________________.</w:t>
      </w:r>
    </w:p>
    <w:p w14:paraId="5CE0BB2B" w14:textId="34794626" w:rsidR="00D24C1A" w:rsidRDefault="00D24C1A" w:rsidP="00D24C1A">
      <w:pPr>
        <w:pStyle w:val="ListParagraph"/>
        <w:ind w:left="1440"/>
        <w:rPr>
          <w:rFonts w:ascii="Times New Roman" w:hAnsi="Times New Roman" w:cs="Times New Roman"/>
          <w:sz w:val="28"/>
          <w:szCs w:val="28"/>
        </w:rPr>
      </w:pPr>
    </w:p>
    <w:p w14:paraId="2B84FE5E" w14:textId="4A565B27" w:rsidR="00D24C1A" w:rsidRPr="00D24C1A"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Completion of discovery from experts: _________________________.</w:t>
      </w:r>
    </w:p>
    <w:p w14:paraId="6DF3B5B1" w14:textId="02798E99" w:rsidR="00D24C1A" w:rsidRPr="00430CBE" w:rsidRDefault="00D24C1A"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Filing dispositive motions and Daubert motions: _________________.</w:t>
      </w:r>
    </w:p>
    <w:p w14:paraId="0C6036B0" w14:textId="7A3B48D7" w:rsidR="00430CBE" w:rsidRPr="00430CBE" w:rsidRDefault="00430CBE" w:rsidP="00D24C1A">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t xml:space="preserve">All remaining deadlines and the pre-trial conference and trial date will be included in the initial scheduling order. The deadlines will be determined based on the presiding judge’s schedule, within the following general parameters. The parties should not provide any proposed dates for these remaining deadlines. </w:t>
      </w:r>
    </w:p>
    <w:p w14:paraId="4F665BBD" w14:textId="0CB9A3EB" w:rsidR="00430CBE" w:rsidRPr="00430CBE"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Deadline to file pre-trial order (approximately 16 weeks after dispositive motion deadline).</w:t>
      </w:r>
    </w:p>
    <w:p w14:paraId="48D21B54" w14:textId="5F7F6BCA" w:rsidR="00430CBE" w:rsidRPr="00430CBE"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Deadline to file motions in limine (approximately  20-22 weeks after dispositive motion deadline).</w:t>
      </w:r>
    </w:p>
    <w:p w14:paraId="36571F7E" w14:textId="16292CEB" w:rsidR="00430CBE" w:rsidRPr="00430CBE"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Deadline to file an affidavit of settlement efforts (approximately 22-24 weeks after dispositive motion deadline).</w:t>
      </w:r>
    </w:p>
    <w:p w14:paraId="44ACF037" w14:textId="2C99BAD3" w:rsidR="00430CBE" w:rsidRPr="00430CBE"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Deadline to submit joint jury instructions, voir dire, verdict forms, and trial briefs to the presiding judge (approximately 25-27 weeks after dispositive motion deadline).</w:t>
      </w:r>
    </w:p>
    <w:p w14:paraId="20A10E3D" w14:textId="79B459A6" w:rsidR="00430CBE" w:rsidRPr="00430CBE"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Pre-trial conference date (approximately 18-20 weeks after dispositive motion deadline).</w:t>
      </w:r>
    </w:p>
    <w:p w14:paraId="16E03BA7" w14:textId="112359D6" w:rsidR="00430CBE" w:rsidRPr="0053113B" w:rsidRDefault="00430CBE" w:rsidP="00430CBE">
      <w:pPr>
        <w:pStyle w:val="ListParagraph"/>
        <w:numPr>
          <w:ilvl w:val="1"/>
          <w:numId w:val="10"/>
        </w:numPr>
        <w:rPr>
          <w:rFonts w:ascii="Times New Roman" w:hAnsi="Times New Roman" w:cs="Times New Roman"/>
          <w:b/>
          <w:bCs/>
          <w:sz w:val="28"/>
          <w:szCs w:val="28"/>
        </w:rPr>
      </w:pPr>
      <w:r>
        <w:rPr>
          <w:rFonts w:ascii="Times New Roman" w:hAnsi="Times New Roman" w:cs="Times New Roman"/>
          <w:sz w:val="28"/>
          <w:szCs w:val="28"/>
        </w:rPr>
        <w:t>Trial date (approximately 27-29 weeks after dispositive motion deadline</w:t>
      </w:r>
      <w:r w:rsidR="0053113B">
        <w:rPr>
          <w:rFonts w:ascii="Times New Roman" w:hAnsi="Times New Roman" w:cs="Times New Roman"/>
          <w:sz w:val="28"/>
          <w:szCs w:val="28"/>
        </w:rPr>
        <w:t>).</w:t>
      </w:r>
    </w:p>
    <w:p w14:paraId="143A1068" w14:textId="0D1E2A93" w:rsidR="0053113B" w:rsidRPr="0053113B" w:rsidRDefault="0053113B" w:rsidP="0053113B">
      <w:pPr>
        <w:pStyle w:val="ListParagraph"/>
        <w:numPr>
          <w:ilvl w:val="0"/>
          <w:numId w:val="10"/>
        </w:numPr>
        <w:rPr>
          <w:rFonts w:ascii="Times New Roman" w:hAnsi="Times New Roman" w:cs="Times New Roman"/>
          <w:b/>
          <w:bCs/>
          <w:sz w:val="28"/>
          <w:szCs w:val="28"/>
        </w:rPr>
      </w:pPr>
      <w:r>
        <w:rPr>
          <w:rFonts w:ascii="Times New Roman" w:hAnsi="Times New Roman" w:cs="Times New Roman"/>
          <w:sz w:val="28"/>
          <w:szCs w:val="28"/>
        </w:rPr>
        <w:lastRenderedPageBreak/>
        <w:t xml:space="preserve">If the general outline of the proposed deadlines does not fit the circumstances of your particular case, please provide a proposed joint schedule of deadlines which is more appropriate for your case. </w:t>
      </w:r>
    </w:p>
    <w:p w14:paraId="5953FCBA" w14:textId="2AAF659B" w:rsidR="0053113B" w:rsidRPr="0053113B" w:rsidRDefault="0053113B" w:rsidP="0053113B">
      <w:pPr>
        <w:pStyle w:val="ListParagraph"/>
        <w:numPr>
          <w:ilvl w:val="0"/>
          <w:numId w:val="6"/>
        </w:numP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TRIAL </w:t>
      </w:r>
    </w:p>
    <w:p w14:paraId="25D9B9D6" w14:textId="6189A325" w:rsidR="0053113B" w:rsidRPr="0053113B" w:rsidRDefault="0053113B" w:rsidP="0053113B">
      <w:pPr>
        <w:pStyle w:val="ListParagraph"/>
        <w:numPr>
          <w:ilvl w:val="0"/>
          <w:numId w:val="12"/>
        </w:numPr>
        <w:rPr>
          <w:rFonts w:ascii="Times New Roman" w:hAnsi="Times New Roman" w:cs="Times New Roman"/>
          <w:b/>
          <w:bCs/>
          <w:sz w:val="28"/>
          <w:szCs w:val="28"/>
        </w:rPr>
      </w:pPr>
      <w:r>
        <w:rPr>
          <w:rFonts w:ascii="Times New Roman" w:hAnsi="Times New Roman" w:cs="Times New Roman"/>
          <w:sz w:val="28"/>
          <w:szCs w:val="28"/>
        </w:rPr>
        <w:t>Has a demand for trial by jury been made?</w:t>
      </w:r>
    </w:p>
    <w:p w14:paraId="1D173571" w14:textId="1E69DFDB" w:rsidR="0053113B" w:rsidRDefault="0053113B" w:rsidP="0053113B">
      <w:pPr>
        <w:pStyle w:val="ListParagraph"/>
        <w:rPr>
          <w:rFonts w:ascii="Times New Roman" w:hAnsi="Times New Roman" w:cs="Times New Roman"/>
          <w:sz w:val="28"/>
          <w:szCs w:val="28"/>
        </w:rPr>
      </w:pPr>
    </w:p>
    <w:p w14:paraId="2D31983B" w14:textId="78449C5B" w:rsidR="0053113B" w:rsidRDefault="0053113B" w:rsidP="0053113B">
      <w:pPr>
        <w:pStyle w:val="ListParagraph"/>
        <w:ind w:left="2880"/>
        <w:rPr>
          <w:rFonts w:ascii="Times New Roman" w:hAnsi="Times New Roman" w:cs="Times New Roman"/>
          <w:sz w:val="28"/>
          <w:szCs w:val="28"/>
        </w:rPr>
      </w:pPr>
      <w:r>
        <w:rPr>
          <w:rFonts w:ascii="Times New Roman" w:hAnsi="Times New Roman" w:cs="Times New Roman"/>
          <w:sz w:val="28"/>
          <w:szCs w:val="28"/>
        </w:rPr>
        <w:t>[     ] Yes     [     ] No</w:t>
      </w:r>
    </w:p>
    <w:p w14:paraId="7B2F3EB3" w14:textId="5E854BBE" w:rsidR="0053113B" w:rsidRDefault="0053113B" w:rsidP="0053113B">
      <w:pPr>
        <w:pStyle w:val="ListParagraph"/>
        <w:ind w:left="2880"/>
        <w:rPr>
          <w:rFonts w:ascii="Times New Roman" w:hAnsi="Times New Roman" w:cs="Times New Roman"/>
          <w:sz w:val="28"/>
          <w:szCs w:val="28"/>
        </w:rPr>
      </w:pPr>
    </w:p>
    <w:p w14:paraId="3AB79576" w14:textId="00842DFC" w:rsidR="0053113B" w:rsidRDefault="0053113B" w:rsidP="0053113B">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Estimate the number of days that trial will require.</w:t>
      </w:r>
    </w:p>
    <w:p w14:paraId="69E4D650" w14:textId="0AFEBCFE" w:rsidR="0053113B" w:rsidRDefault="0053113B" w:rsidP="0053113B">
      <w:pPr>
        <w:pStyle w:val="ListParagraph"/>
        <w:ind w:left="1080"/>
        <w:rPr>
          <w:rFonts w:ascii="Times New Roman" w:hAnsi="Times New Roman" w:cs="Times New Roman"/>
          <w:sz w:val="28"/>
          <w:szCs w:val="28"/>
        </w:rPr>
      </w:pPr>
    </w:p>
    <w:p w14:paraId="69A519DD" w14:textId="7DDE18F6" w:rsidR="0053113B" w:rsidRDefault="0053113B" w:rsidP="0053113B">
      <w:pPr>
        <w:pStyle w:val="ListParagraph"/>
        <w:ind w:left="1080"/>
        <w:rPr>
          <w:rFonts w:ascii="Times New Roman" w:hAnsi="Times New Roman" w:cs="Times New Roman"/>
          <w:sz w:val="28"/>
          <w:szCs w:val="28"/>
        </w:rPr>
      </w:pPr>
    </w:p>
    <w:p w14:paraId="4C7081DD" w14:textId="454C0435" w:rsidR="0053113B" w:rsidRPr="0053113B" w:rsidRDefault="0053113B" w:rsidP="0053113B">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 xml:space="preserve">OTHER MATTERS </w:t>
      </w:r>
    </w:p>
    <w:p w14:paraId="104A3E59" w14:textId="0B468EB0" w:rsidR="0053113B" w:rsidRDefault="0053113B" w:rsidP="0053113B">
      <w:pPr>
        <w:pStyle w:val="ListParagraph"/>
        <w:rPr>
          <w:rFonts w:ascii="Times New Roman" w:hAnsi="Times New Roman" w:cs="Times New Roman"/>
          <w:sz w:val="28"/>
          <w:szCs w:val="28"/>
        </w:rPr>
      </w:pPr>
    </w:p>
    <w:p w14:paraId="2CDCABD0" w14:textId="0508A752" w:rsidR="0053113B" w:rsidRDefault="0053113B" w:rsidP="0053113B">
      <w:pPr>
        <w:pStyle w:val="ListParagraph"/>
        <w:rPr>
          <w:rFonts w:ascii="Times New Roman" w:hAnsi="Times New Roman" w:cs="Times New Roman"/>
          <w:sz w:val="28"/>
          <w:szCs w:val="28"/>
        </w:rPr>
      </w:pPr>
      <w:r>
        <w:rPr>
          <w:rFonts w:ascii="Times New Roman" w:hAnsi="Times New Roman" w:cs="Times New Roman"/>
          <w:sz w:val="28"/>
          <w:szCs w:val="28"/>
        </w:rPr>
        <w:t>Are there any specific problems the parties with to address at the scheduling conference?</w:t>
      </w:r>
    </w:p>
    <w:p w14:paraId="3807B6E0" w14:textId="1AFF9129" w:rsidR="0053113B" w:rsidRDefault="0053113B" w:rsidP="0053113B">
      <w:pPr>
        <w:pStyle w:val="ListParagraph"/>
        <w:rPr>
          <w:rFonts w:ascii="Times New Roman" w:hAnsi="Times New Roman" w:cs="Times New Roman"/>
          <w:sz w:val="28"/>
          <w:szCs w:val="28"/>
        </w:rPr>
      </w:pPr>
    </w:p>
    <w:p w14:paraId="007BC946" w14:textId="3EE6F8BD" w:rsidR="0053113B" w:rsidRDefault="0053113B" w:rsidP="0053113B">
      <w:pPr>
        <w:pStyle w:val="ListParagraph"/>
        <w:ind w:left="2880"/>
        <w:rPr>
          <w:rFonts w:ascii="Times New Roman" w:hAnsi="Times New Roman" w:cs="Times New Roman"/>
          <w:sz w:val="28"/>
          <w:szCs w:val="28"/>
        </w:rPr>
      </w:pPr>
      <w:r>
        <w:rPr>
          <w:rFonts w:ascii="Times New Roman" w:hAnsi="Times New Roman" w:cs="Times New Roman"/>
          <w:sz w:val="28"/>
          <w:szCs w:val="28"/>
        </w:rPr>
        <w:t>[     ] Yes     [     ] No</w:t>
      </w:r>
    </w:p>
    <w:p w14:paraId="3DE12DB9" w14:textId="02A3DB7E" w:rsidR="00A40D9F" w:rsidRDefault="00A40D9F" w:rsidP="0053113B">
      <w:pPr>
        <w:pStyle w:val="ListParagraph"/>
        <w:ind w:left="2880"/>
        <w:rPr>
          <w:rFonts w:ascii="Times New Roman" w:hAnsi="Times New Roman" w:cs="Times New Roman"/>
          <w:sz w:val="28"/>
          <w:szCs w:val="28"/>
        </w:rPr>
      </w:pPr>
    </w:p>
    <w:p w14:paraId="6328169C" w14:textId="77777777" w:rsidR="00A40D9F" w:rsidRDefault="00A40D9F" w:rsidP="0053113B">
      <w:pPr>
        <w:pStyle w:val="ListParagraph"/>
        <w:ind w:left="2880"/>
        <w:rPr>
          <w:rFonts w:ascii="Times New Roman" w:hAnsi="Times New Roman" w:cs="Times New Roman"/>
          <w:sz w:val="28"/>
          <w:szCs w:val="28"/>
        </w:rPr>
      </w:pPr>
    </w:p>
    <w:p w14:paraId="1CD6938A" w14:textId="2401CEA2" w:rsidR="0053113B" w:rsidRDefault="00A40D9F" w:rsidP="005311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If the answer is yes, please explain:</w:t>
      </w:r>
    </w:p>
    <w:p w14:paraId="7460D51F" w14:textId="4B52C722" w:rsidR="00A40D9F" w:rsidRPr="00A40D9F" w:rsidRDefault="00A40D9F" w:rsidP="0053113B">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 xml:space="preserve">If the answer is no, do the parties want the court to cancel the scheduling conference and to enter a scheduling order based on the deadlines set out in this report? </w:t>
      </w:r>
      <w:r>
        <w:rPr>
          <w:rFonts w:ascii="Times New Roman" w:hAnsi="Times New Roman" w:cs="Times New Roman"/>
          <w:b/>
          <w:bCs/>
          <w:sz w:val="28"/>
          <w:szCs w:val="28"/>
        </w:rPr>
        <w:t>CHECK “NO” IF YOU HAVE NOT SUBMITTED JOIN PROPOSED DEADLINES.</w:t>
      </w:r>
    </w:p>
    <w:p w14:paraId="41AE4296" w14:textId="553D4929" w:rsidR="00A40D9F" w:rsidRDefault="00A40D9F" w:rsidP="00A40D9F">
      <w:pPr>
        <w:pStyle w:val="ListParagraph"/>
        <w:ind w:left="2160"/>
        <w:rPr>
          <w:rFonts w:ascii="Times New Roman" w:hAnsi="Times New Roman" w:cs="Times New Roman"/>
          <w:b/>
          <w:bCs/>
          <w:sz w:val="28"/>
          <w:szCs w:val="28"/>
        </w:rPr>
      </w:pPr>
    </w:p>
    <w:p w14:paraId="673C4427" w14:textId="77777777" w:rsidR="00A40D9F" w:rsidRDefault="00A40D9F" w:rsidP="00A40D9F">
      <w:pPr>
        <w:pStyle w:val="ListParagraph"/>
        <w:ind w:left="2880"/>
        <w:rPr>
          <w:rFonts w:ascii="Times New Roman" w:hAnsi="Times New Roman" w:cs="Times New Roman"/>
          <w:sz w:val="28"/>
          <w:szCs w:val="28"/>
        </w:rPr>
      </w:pPr>
      <w:r>
        <w:rPr>
          <w:rFonts w:ascii="Times New Roman" w:hAnsi="Times New Roman" w:cs="Times New Roman"/>
          <w:sz w:val="28"/>
          <w:szCs w:val="28"/>
        </w:rPr>
        <w:t>[     ] Yes     [     ] No</w:t>
      </w:r>
    </w:p>
    <w:p w14:paraId="2B2C8D7A" w14:textId="0E0F8D46" w:rsidR="00A40D9F" w:rsidRDefault="00A40D9F" w:rsidP="00A40D9F">
      <w:pPr>
        <w:pStyle w:val="ListParagraph"/>
        <w:rPr>
          <w:rFonts w:ascii="Times New Roman" w:hAnsi="Times New Roman" w:cs="Times New Roman"/>
          <w:sz w:val="28"/>
          <w:szCs w:val="28"/>
        </w:rPr>
      </w:pPr>
    </w:p>
    <w:p w14:paraId="05AB68A3" w14:textId="2DBD353A" w:rsidR="00A40D9F" w:rsidRDefault="00A40D9F" w:rsidP="00A40D9F">
      <w:pPr>
        <w:pStyle w:val="ListParagraph"/>
        <w:numPr>
          <w:ilvl w:val="0"/>
          <w:numId w:val="6"/>
        </w:numPr>
        <w:rPr>
          <w:rFonts w:ascii="Times New Roman" w:hAnsi="Times New Roman" w:cs="Times New Roman"/>
          <w:b/>
          <w:bCs/>
          <w:sz w:val="28"/>
          <w:szCs w:val="28"/>
        </w:rPr>
      </w:pPr>
      <w:r>
        <w:rPr>
          <w:rFonts w:ascii="Times New Roman" w:hAnsi="Times New Roman" w:cs="Times New Roman"/>
          <w:b/>
          <w:bCs/>
          <w:sz w:val="28"/>
          <w:szCs w:val="28"/>
        </w:rPr>
        <w:t>SETTLEMENT</w:t>
      </w:r>
    </w:p>
    <w:p w14:paraId="4EAFCD1C" w14:textId="495C793F" w:rsidR="00A40D9F" w:rsidRDefault="00A40D9F" w:rsidP="00A40D9F">
      <w:pPr>
        <w:pStyle w:val="ListParagraph"/>
        <w:rPr>
          <w:rFonts w:ascii="Times New Roman" w:hAnsi="Times New Roman" w:cs="Times New Roman"/>
          <w:b/>
          <w:bCs/>
          <w:sz w:val="28"/>
          <w:szCs w:val="28"/>
        </w:rPr>
      </w:pPr>
    </w:p>
    <w:p w14:paraId="7BA44A10" w14:textId="3B6561E0" w:rsidR="00A40D9F" w:rsidRDefault="00A40D9F" w:rsidP="00A40D9F">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 xml:space="preserve">Please set forth what efforts, if any, the parties have made to settle this case to date. </w:t>
      </w:r>
    </w:p>
    <w:p w14:paraId="3B689C87" w14:textId="4E07B7B0" w:rsidR="00A40D9F" w:rsidRDefault="00A40D9F" w:rsidP="00A40D9F">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Do the parties wish to have a settlement conference:</w:t>
      </w:r>
    </w:p>
    <w:p w14:paraId="191ECC9B" w14:textId="73CC130C" w:rsidR="00A40D9F" w:rsidRDefault="00A40D9F" w:rsidP="00A40D9F">
      <w:pPr>
        <w:rPr>
          <w:rFonts w:ascii="Times New Roman" w:hAnsi="Times New Roman" w:cs="Times New Roman"/>
          <w:sz w:val="28"/>
          <w:szCs w:val="28"/>
        </w:rPr>
      </w:pPr>
    </w:p>
    <w:p w14:paraId="635D1505" w14:textId="77777777" w:rsidR="00A40D9F" w:rsidRDefault="00A40D9F" w:rsidP="00A40D9F">
      <w:pPr>
        <w:pStyle w:val="ListParagraph"/>
        <w:ind w:left="2880"/>
        <w:rPr>
          <w:rFonts w:ascii="Times New Roman" w:hAnsi="Times New Roman" w:cs="Times New Roman"/>
          <w:sz w:val="28"/>
          <w:szCs w:val="28"/>
        </w:rPr>
      </w:pPr>
      <w:r>
        <w:rPr>
          <w:rFonts w:ascii="Times New Roman" w:hAnsi="Times New Roman" w:cs="Times New Roman"/>
          <w:sz w:val="28"/>
          <w:szCs w:val="28"/>
        </w:rPr>
        <w:lastRenderedPageBreak/>
        <w:t>[     ] Yes     [     ] No</w:t>
      </w:r>
    </w:p>
    <w:p w14:paraId="6098D4B2" w14:textId="3CB3C615" w:rsidR="00A40D9F" w:rsidRDefault="00A40D9F" w:rsidP="00A40D9F">
      <w:pPr>
        <w:rPr>
          <w:rFonts w:ascii="Times New Roman" w:hAnsi="Times New Roman" w:cs="Times New Roman"/>
          <w:sz w:val="28"/>
          <w:szCs w:val="28"/>
        </w:rPr>
      </w:pPr>
    </w:p>
    <w:p w14:paraId="57C2F46F" w14:textId="539AED06" w:rsidR="00A40D9F" w:rsidRDefault="00A40D9F" w:rsidP="00A40D9F">
      <w:pPr>
        <w:pStyle w:val="ListParagraph"/>
        <w:numPr>
          <w:ilvl w:val="0"/>
          <w:numId w:val="21"/>
        </w:numPr>
        <w:rPr>
          <w:rFonts w:ascii="Times New Roman" w:hAnsi="Times New Roman" w:cs="Times New Roman"/>
          <w:b/>
          <w:bCs/>
          <w:sz w:val="28"/>
          <w:szCs w:val="28"/>
        </w:rPr>
      </w:pPr>
      <w:r>
        <w:rPr>
          <w:rFonts w:ascii="Times New Roman" w:hAnsi="Times New Roman" w:cs="Times New Roman"/>
          <w:b/>
          <w:bCs/>
          <w:sz w:val="28"/>
          <w:szCs w:val="28"/>
        </w:rPr>
        <w:t>CONSENT TO JURISDICTION BY MAGISTRATE JUDGE</w:t>
      </w:r>
    </w:p>
    <w:p w14:paraId="7983F470" w14:textId="56457727" w:rsidR="00A40D9F" w:rsidRDefault="00A40D9F" w:rsidP="00A40D9F">
      <w:pPr>
        <w:pStyle w:val="ListParagraph"/>
        <w:ind w:left="1080"/>
        <w:rPr>
          <w:rFonts w:ascii="Times New Roman" w:hAnsi="Times New Roman" w:cs="Times New Roman"/>
          <w:sz w:val="28"/>
          <w:szCs w:val="28"/>
        </w:rPr>
      </w:pPr>
    </w:p>
    <w:p w14:paraId="41F906C8" w14:textId="735C33EA" w:rsidR="00A40D9F" w:rsidRDefault="00A40D9F" w:rsidP="00A40D9F">
      <w:pPr>
        <w:pStyle w:val="ListParagraph"/>
        <w:ind w:left="1080"/>
        <w:rPr>
          <w:rFonts w:ascii="Times New Roman" w:hAnsi="Times New Roman" w:cs="Times New Roman"/>
          <w:sz w:val="28"/>
          <w:szCs w:val="28"/>
        </w:rPr>
      </w:pPr>
      <w:r>
        <w:rPr>
          <w:rFonts w:ascii="Times New Roman" w:hAnsi="Times New Roman" w:cs="Times New Roman"/>
          <w:sz w:val="28"/>
          <w:szCs w:val="28"/>
        </w:rPr>
        <w:t xml:space="preserve">You have the right to waive your right to proceed before the United States District Judge and may instead consent to proceed before a United </w:t>
      </w:r>
    </w:p>
    <w:p w14:paraId="57E8DAD3" w14:textId="77007A98" w:rsidR="00A40D9F" w:rsidRDefault="00A40D9F" w:rsidP="00A40D9F">
      <w:pPr>
        <w:pStyle w:val="ListParagraph"/>
        <w:ind w:left="1080"/>
        <w:rPr>
          <w:rFonts w:ascii="Times New Roman" w:hAnsi="Times New Roman" w:cs="Times New Roman"/>
          <w:sz w:val="28"/>
          <w:szCs w:val="28"/>
        </w:rPr>
      </w:pPr>
      <w:r>
        <w:rPr>
          <w:rFonts w:ascii="Times New Roman" w:hAnsi="Times New Roman" w:cs="Times New Roman"/>
          <w:sz w:val="28"/>
          <w:szCs w:val="28"/>
        </w:rPr>
        <w:t>States Magistrate Judge. Indicate whether, at this time, all parties will agree, pursuant to 28 U.S.C. § 636</w:t>
      </w:r>
      <w:r w:rsidR="0056525A">
        <w:rPr>
          <w:rFonts w:ascii="Times New Roman" w:hAnsi="Times New Roman" w:cs="Times New Roman"/>
          <w:sz w:val="28"/>
          <w:szCs w:val="28"/>
        </w:rPr>
        <w:t xml:space="preserve">(c), to have a Magistrate Judge handle all the remaining pretrial aspects of this case and preside over a jury or bench trial, with appeal lying t the United States Court of Appeals for the Fifth Circuit. </w:t>
      </w:r>
    </w:p>
    <w:p w14:paraId="686C23D5" w14:textId="17A7A415" w:rsidR="0056525A" w:rsidRDefault="0056525A" w:rsidP="00A40D9F">
      <w:pPr>
        <w:pStyle w:val="ListParagraph"/>
        <w:ind w:left="1080"/>
        <w:rPr>
          <w:rFonts w:ascii="Times New Roman" w:hAnsi="Times New Roman" w:cs="Times New Roman"/>
          <w:sz w:val="28"/>
          <w:szCs w:val="28"/>
        </w:rPr>
      </w:pPr>
    </w:p>
    <w:p w14:paraId="154E7D38" w14:textId="663A7A4A" w:rsidR="0056525A" w:rsidRDefault="0056525A" w:rsidP="00A40D9F">
      <w:pPr>
        <w:pStyle w:val="ListParagraph"/>
        <w:ind w:left="1080"/>
        <w:rPr>
          <w:rFonts w:ascii="Times New Roman" w:hAnsi="Times New Roman" w:cs="Times New Roman"/>
          <w:sz w:val="28"/>
          <w:szCs w:val="28"/>
        </w:rPr>
      </w:pPr>
      <w:r>
        <w:rPr>
          <w:rFonts w:ascii="Times New Roman" w:hAnsi="Times New Roman" w:cs="Times New Roman"/>
          <w:sz w:val="28"/>
          <w:szCs w:val="28"/>
        </w:rPr>
        <w:tab/>
        <w:t>All parties agree to jurisdiction by a Magistrate Judge of this court:</w:t>
      </w:r>
    </w:p>
    <w:p w14:paraId="6C72468A" w14:textId="77091E48" w:rsidR="0056525A" w:rsidRDefault="0056525A" w:rsidP="00A40D9F">
      <w:pPr>
        <w:pStyle w:val="ListParagraph"/>
        <w:ind w:left="1080"/>
        <w:rPr>
          <w:rFonts w:ascii="Times New Roman" w:hAnsi="Times New Roman" w:cs="Times New Roman"/>
          <w:sz w:val="28"/>
          <w:szCs w:val="28"/>
        </w:rPr>
      </w:pPr>
    </w:p>
    <w:p w14:paraId="5CD3A498" w14:textId="3E5E4BD6" w:rsidR="0056525A" w:rsidRDefault="0056525A" w:rsidP="0056525A">
      <w:pPr>
        <w:pStyle w:val="ListParagraph"/>
        <w:ind w:left="2880"/>
        <w:rPr>
          <w:rFonts w:ascii="Times New Roman" w:hAnsi="Times New Roman" w:cs="Times New Roman"/>
          <w:sz w:val="28"/>
          <w:szCs w:val="28"/>
        </w:rPr>
      </w:pPr>
      <w:r>
        <w:rPr>
          <w:rFonts w:ascii="Times New Roman" w:hAnsi="Times New Roman" w:cs="Times New Roman"/>
          <w:sz w:val="28"/>
          <w:szCs w:val="28"/>
        </w:rPr>
        <w:t>[     ] Yes     [     ] No</w:t>
      </w:r>
    </w:p>
    <w:p w14:paraId="42902ACE" w14:textId="2FC7076A" w:rsidR="0056525A" w:rsidRDefault="0056525A" w:rsidP="0056525A">
      <w:pPr>
        <w:pStyle w:val="ListParagraph"/>
        <w:ind w:left="2880"/>
        <w:rPr>
          <w:rFonts w:ascii="Times New Roman" w:hAnsi="Times New Roman" w:cs="Times New Roman"/>
          <w:sz w:val="28"/>
          <w:szCs w:val="28"/>
        </w:rPr>
      </w:pPr>
    </w:p>
    <w:p w14:paraId="01743A8A" w14:textId="62F6691E" w:rsidR="0056525A" w:rsidRDefault="0056525A" w:rsidP="0056525A">
      <w:pPr>
        <w:pStyle w:val="ListParagraph"/>
        <w:ind w:left="2880"/>
        <w:rPr>
          <w:rFonts w:ascii="Times New Roman" w:hAnsi="Times New Roman" w:cs="Times New Roman"/>
          <w:sz w:val="28"/>
          <w:szCs w:val="28"/>
        </w:rPr>
      </w:pPr>
    </w:p>
    <w:p w14:paraId="222B8B74" w14:textId="275BEF1A" w:rsidR="0056525A" w:rsidRDefault="0056525A" w:rsidP="0056525A">
      <w:pPr>
        <w:pStyle w:val="ListParagraph"/>
        <w:rPr>
          <w:rFonts w:ascii="Times New Roman" w:hAnsi="Times New Roman" w:cs="Times New Roman"/>
          <w:b/>
          <w:bCs/>
          <w:sz w:val="28"/>
          <w:szCs w:val="28"/>
        </w:rPr>
      </w:pPr>
      <w:r>
        <w:rPr>
          <w:rFonts w:ascii="Times New Roman" w:hAnsi="Times New Roman" w:cs="Times New Roman"/>
          <w:b/>
          <w:bCs/>
          <w:sz w:val="28"/>
          <w:szCs w:val="28"/>
        </w:rPr>
        <w:t xml:space="preserve">If your response was “yes” to the preceding question, all attorneys and unrepresented parties should sign the </w:t>
      </w:r>
      <w:r>
        <w:rPr>
          <w:rFonts w:ascii="Times New Roman" w:hAnsi="Times New Roman" w:cs="Times New Roman"/>
          <w:b/>
          <w:bCs/>
          <w:sz w:val="28"/>
          <w:szCs w:val="28"/>
          <w:u w:val="single"/>
        </w:rPr>
        <w:t xml:space="preserve">attached form </w:t>
      </w:r>
      <w:r>
        <w:rPr>
          <w:rFonts w:ascii="Times New Roman" w:hAnsi="Times New Roman" w:cs="Times New Roman"/>
          <w:b/>
          <w:bCs/>
          <w:sz w:val="28"/>
          <w:szCs w:val="28"/>
        </w:rPr>
        <w:t xml:space="preserve">to indicate your consent. </w:t>
      </w:r>
    </w:p>
    <w:p w14:paraId="0CF08A0C" w14:textId="02EC9A6C" w:rsidR="0056525A" w:rsidRDefault="0056525A" w:rsidP="0056525A">
      <w:pPr>
        <w:pStyle w:val="ListParagraph"/>
        <w:rPr>
          <w:rFonts w:ascii="Times New Roman" w:hAnsi="Times New Roman" w:cs="Times New Roman"/>
          <w:b/>
          <w:bCs/>
          <w:sz w:val="28"/>
          <w:szCs w:val="28"/>
        </w:rPr>
      </w:pPr>
    </w:p>
    <w:p w14:paraId="49ECCD38" w14:textId="1C89A8BA" w:rsidR="0056525A" w:rsidRDefault="0056525A" w:rsidP="0056525A">
      <w:pPr>
        <w:pStyle w:val="ListParagraph"/>
        <w:rPr>
          <w:rFonts w:ascii="Times New Roman" w:hAnsi="Times New Roman" w:cs="Times New Roman"/>
          <w:b/>
          <w:bCs/>
          <w:sz w:val="28"/>
          <w:szCs w:val="28"/>
        </w:rPr>
      </w:pPr>
    </w:p>
    <w:p w14:paraId="681AA7B5" w14:textId="1DD935DF" w:rsidR="0056525A" w:rsidRPr="0056525A" w:rsidRDefault="0056525A" w:rsidP="0056525A">
      <w:pPr>
        <w:pStyle w:val="ListParagraph"/>
        <w:rPr>
          <w:rFonts w:ascii="Times New Roman" w:hAnsi="Times New Roman" w:cs="Times New Roman"/>
          <w:sz w:val="28"/>
          <w:szCs w:val="28"/>
        </w:rPr>
      </w:pPr>
      <w:r>
        <w:rPr>
          <w:rFonts w:ascii="Times New Roman" w:hAnsi="Times New Roman" w:cs="Times New Roman"/>
          <w:sz w:val="28"/>
          <w:szCs w:val="28"/>
        </w:rPr>
        <w:t>Report dated:______________</w:t>
      </w:r>
    </w:p>
    <w:p w14:paraId="33DB9DA1" w14:textId="6E696850" w:rsidR="0056525A" w:rsidRPr="00A40D9F" w:rsidRDefault="0056525A" w:rsidP="00A40D9F">
      <w:pPr>
        <w:pStyle w:val="ListParagraph"/>
        <w:ind w:left="1080"/>
        <w:rPr>
          <w:rFonts w:ascii="Times New Roman" w:hAnsi="Times New Roman" w:cs="Times New Roman"/>
          <w:sz w:val="28"/>
          <w:szCs w:val="28"/>
        </w:rPr>
      </w:pPr>
    </w:p>
    <w:p w14:paraId="5EBDAA0D" w14:textId="62A9CB4D" w:rsidR="0053113B" w:rsidRDefault="0053113B" w:rsidP="0053113B">
      <w:pPr>
        <w:pStyle w:val="ListParagraph"/>
        <w:ind w:left="2880"/>
        <w:rPr>
          <w:rFonts w:ascii="Times New Roman" w:hAnsi="Times New Roman" w:cs="Times New Roman"/>
          <w:b/>
          <w:bCs/>
          <w:sz w:val="28"/>
          <w:szCs w:val="28"/>
        </w:rPr>
      </w:pPr>
    </w:p>
    <w:p w14:paraId="26E927D5" w14:textId="77777777" w:rsidR="0053113B" w:rsidRPr="0053113B" w:rsidRDefault="0053113B" w:rsidP="0053113B">
      <w:pPr>
        <w:pStyle w:val="ListParagraph"/>
        <w:ind w:left="0"/>
        <w:rPr>
          <w:rFonts w:ascii="Times New Roman" w:hAnsi="Times New Roman" w:cs="Times New Roman"/>
          <w:b/>
          <w:bCs/>
          <w:sz w:val="28"/>
          <w:szCs w:val="28"/>
        </w:rPr>
      </w:pPr>
    </w:p>
    <w:sectPr w:rsidR="0053113B" w:rsidRPr="005311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2596A"/>
    <w:multiLevelType w:val="hybridMultilevel"/>
    <w:tmpl w:val="CC102750"/>
    <w:lvl w:ilvl="0" w:tplc="0954440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E2F44"/>
    <w:multiLevelType w:val="hybridMultilevel"/>
    <w:tmpl w:val="161A6052"/>
    <w:lvl w:ilvl="0" w:tplc="D07835D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E59BF"/>
    <w:multiLevelType w:val="hybridMultilevel"/>
    <w:tmpl w:val="5E04231C"/>
    <w:lvl w:ilvl="0" w:tplc="10BC6D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DB5003"/>
    <w:multiLevelType w:val="hybridMultilevel"/>
    <w:tmpl w:val="5E2E6D42"/>
    <w:lvl w:ilvl="0" w:tplc="8B0CB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31646"/>
    <w:multiLevelType w:val="hybridMultilevel"/>
    <w:tmpl w:val="4DB2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82284B"/>
    <w:multiLevelType w:val="hybridMultilevel"/>
    <w:tmpl w:val="932C679C"/>
    <w:lvl w:ilvl="0" w:tplc="014E6B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C4D71"/>
    <w:multiLevelType w:val="hybridMultilevel"/>
    <w:tmpl w:val="1212B0F8"/>
    <w:lvl w:ilvl="0" w:tplc="E530EA9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E790CDC"/>
    <w:multiLevelType w:val="hybridMultilevel"/>
    <w:tmpl w:val="AEF6A806"/>
    <w:lvl w:ilvl="0" w:tplc="5C00D9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B50D9"/>
    <w:multiLevelType w:val="hybridMultilevel"/>
    <w:tmpl w:val="D84A4B2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EEA48A6"/>
    <w:multiLevelType w:val="hybridMultilevel"/>
    <w:tmpl w:val="018E23F8"/>
    <w:lvl w:ilvl="0" w:tplc="2D22D19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11472"/>
    <w:multiLevelType w:val="hybridMultilevel"/>
    <w:tmpl w:val="31C23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65077"/>
    <w:multiLevelType w:val="hybridMultilevel"/>
    <w:tmpl w:val="BA7E05EC"/>
    <w:lvl w:ilvl="0" w:tplc="5648606E">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8686B"/>
    <w:multiLevelType w:val="hybridMultilevel"/>
    <w:tmpl w:val="948C3478"/>
    <w:lvl w:ilvl="0" w:tplc="5F92C2A0">
      <w:start w:val="1"/>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6B0436"/>
    <w:multiLevelType w:val="hybridMultilevel"/>
    <w:tmpl w:val="5E463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B5726"/>
    <w:multiLevelType w:val="hybridMultilevel"/>
    <w:tmpl w:val="27F2F884"/>
    <w:lvl w:ilvl="0" w:tplc="0DC6D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5423A1"/>
    <w:multiLevelType w:val="hybridMultilevel"/>
    <w:tmpl w:val="03D20552"/>
    <w:lvl w:ilvl="0" w:tplc="E2800D4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8160175"/>
    <w:multiLevelType w:val="hybridMultilevel"/>
    <w:tmpl w:val="1B9805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D3D41C8"/>
    <w:multiLevelType w:val="hybridMultilevel"/>
    <w:tmpl w:val="AA3E9C7E"/>
    <w:lvl w:ilvl="0" w:tplc="30B84D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3D106E1"/>
    <w:multiLevelType w:val="hybridMultilevel"/>
    <w:tmpl w:val="A8A07818"/>
    <w:lvl w:ilvl="0" w:tplc="8520C4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732175D"/>
    <w:multiLevelType w:val="hybridMultilevel"/>
    <w:tmpl w:val="22C0A9FC"/>
    <w:lvl w:ilvl="0" w:tplc="B6D0FB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16A59"/>
    <w:multiLevelType w:val="hybridMultilevel"/>
    <w:tmpl w:val="F6A0F56C"/>
    <w:lvl w:ilvl="0" w:tplc="DA1C15C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09458218">
    <w:abstractNumId w:val="13"/>
  </w:num>
  <w:num w:numId="2" w16cid:durableId="1367755128">
    <w:abstractNumId w:val="10"/>
  </w:num>
  <w:num w:numId="3" w16cid:durableId="1512140804">
    <w:abstractNumId w:val="4"/>
  </w:num>
  <w:num w:numId="4" w16cid:durableId="1418744439">
    <w:abstractNumId w:val="16"/>
  </w:num>
  <w:num w:numId="5" w16cid:durableId="196509038">
    <w:abstractNumId w:val="8"/>
  </w:num>
  <w:num w:numId="6" w16cid:durableId="1977758066">
    <w:abstractNumId w:val="7"/>
  </w:num>
  <w:num w:numId="7" w16cid:durableId="1793934086">
    <w:abstractNumId w:val="0"/>
  </w:num>
  <w:num w:numId="8" w16cid:durableId="1393696694">
    <w:abstractNumId w:val="18"/>
  </w:num>
  <w:num w:numId="9" w16cid:durableId="92553214">
    <w:abstractNumId w:val="12"/>
  </w:num>
  <w:num w:numId="10" w16cid:durableId="1620525763">
    <w:abstractNumId w:val="20"/>
  </w:num>
  <w:num w:numId="11" w16cid:durableId="1959488540">
    <w:abstractNumId w:val="11"/>
  </w:num>
  <w:num w:numId="12" w16cid:durableId="1381904576">
    <w:abstractNumId w:val="1"/>
  </w:num>
  <w:num w:numId="13" w16cid:durableId="865026605">
    <w:abstractNumId w:val="15"/>
  </w:num>
  <w:num w:numId="14" w16cid:durableId="380519451">
    <w:abstractNumId w:val="6"/>
  </w:num>
  <w:num w:numId="15" w16cid:durableId="1829319773">
    <w:abstractNumId w:val="14"/>
  </w:num>
  <w:num w:numId="16" w16cid:durableId="729422557">
    <w:abstractNumId w:val="3"/>
  </w:num>
  <w:num w:numId="17" w16cid:durableId="1758552974">
    <w:abstractNumId w:val="17"/>
  </w:num>
  <w:num w:numId="18" w16cid:durableId="119618069">
    <w:abstractNumId w:val="2"/>
  </w:num>
  <w:num w:numId="19" w16cid:durableId="722750732">
    <w:abstractNumId w:val="9"/>
  </w:num>
  <w:num w:numId="20" w16cid:durableId="1087187453">
    <w:abstractNumId w:val="5"/>
  </w:num>
  <w:num w:numId="21" w16cid:durableId="14399115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D4"/>
    <w:rsid w:val="00111A3B"/>
    <w:rsid w:val="002548D4"/>
    <w:rsid w:val="002F795A"/>
    <w:rsid w:val="00382D96"/>
    <w:rsid w:val="00430CBE"/>
    <w:rsid w:val="0053113B"/>
    <w:rsid w:val="0056525A"/>
    <w:rsid w:val="005C7211"/>
    <w:rsid w:val="006A513D"/>
    <w:rsid w:val="007247A0"/>
    <w:rsid w:val="007C504E"/>
    <w:rsid w:val="00866476"/>
    <w:rsid w:val="008815FD"/>
    <w:rsid w:val="00890964"/>
    <w:rsid w:val="008A7ED4"/>
    <w:rsid w:val="00A213B5"/>
    <w:rsid w:val="00A40D9F"/>
    <w:rsid w:val="00B724B9"/>
    <w:rsid w:val="00BD2EAA"/>
    <w:rsid w:val="00D24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E0324"/>
  <w15:chartTrackingRefBased/>
  <w15:docId w15:val="{69E7E40F-8F14-4627-B799-6420DBBE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48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garybrow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3</cp:revision>
  <dcterms:created xsi:type="dcterms:W3CDTF">2022-07-06T18:08:00Z</dcterms:created>
  <dcterms:modified xsi:type="dcterms:W3CDTF">2022-07-06T18:50:00Z</dcterms:modified>
</cp:coreProperties>
</file>